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10" w:rsidRPr="008E07E9" w:rsidRDefault="00F22410" w:rsidP="00F22410">
      <w:pPr>
        <w:widowControl/>
        <w:jc w:val="center"/>
        <w:rPr>
          <w:rFonts w:ascii="方正小标宋_GBK" w:eastAsia="方正小标宋_GBK" w:hAnsi="宋体" w:cs="宋体"/>
          <w:color w:val="000000" w:themeColor="text1"/>
          <w:sz w:val="36"/>
          <w:szCs w:val="36"/>
        </w:rPr>
      </w:pPr>
      <w:r w:rsidRPr="008E07E9">
        <w:rPr>
          <w:rFonts w:ascii="方正小标宋_GBK" w:eastAsia="方正小标宋_GBK" w:hAnsi="宋体" w:cs="宋体" w:hint="eastAsia"/>
          <w:color w:val="000000" w:themeColor="text1"/>
          <w:sz w:val="36"/>
          <w:szCs w:val="36"/>
        </w:rPr>
        <w:t>长江职业学院2023年高职单独考试招生</w:t>
      </w:r>
    </w:p>
    <w:p w:rsidR="00F22410" w:rsidRPr="008E07E9" w:rsidRDefault="00F22410" w:rsidP="00F22410">
      <w:pPr>
        <w:widowControl/>
        <w:jc w:val="center"/>
        <w:rPr>
          <w:rFonts w:ascii="方正小标宋_GBK" w:eastAsia="方正小标宋_GBK" w:hAnsi="宋体" w:cs="宋体"/>
          <w:color w:val="000000" w:themeColor="text1"/>
          <w:sz w:val="36"/>
          <w:szCs w:val="36"/>
        </w:rPr>
      </w:pPr>
      <w:r w:rsidRPr="008E07E9">
        <w:rPr>
          <w:rFonts w:ascii="方正小标宋_GBK" w:eastAsia="方正小标宋_GBK" w:hAnsi="宋体" w:cs="宋体" w:hint="eastAsia"/>
          <w:color w:val="000000" w:themeColor="text1"/>
          <w:sz w:val="36"/>
          <w:szCs w:val="36"/>
        </w:rPr>
        <w:t>邮政快递智能技术专业《职业技能测试》考试大纲</w:t>
      </w:r>
    </w:p>
    <w:p w:rsidR="00E3107E" w:rsidRPr="008E07E9" w:rsidRDefault="0019714E">
      <w:pPr>
        <w:widowControl/>
        <w:jc w:val="left"/>
        <w:rPr>
          <w:rFonts w:ascii="宋体" w:hAnsi="宋体" w:cs="宋体"/>
          <w:b/>
          <w:color w:val="000000" w:themeColor="text1"/>
          <w:sz w:val="28"/>
          <w:szCs w:val="28"/>
        </w:rPr>
      </w:pPr>
      <w:r w:rsidRPr="008E07E9">
        <w:rPr>
          <w:rFonts w:ascii="宋体" w:hAnsi="宋体" w:cs="宋体" w:hint="eastAsia"/>
          <w:b/>
          <w:color w:val="000000" w:themeColor="text1"/>
          <w:sz w:val="28"/>
          <w:szCs w:val="28"/>
        </w:rPr>
        <w:t>一、</w:t>
      </w:r>
      <w:r w:rsidRPr="008E07E9">
        <w:rPr>
          <w:rFonts w:ascii="宋体" w:hAnsi="宋体" w:cs="宋体"/>
          <w:b/>
          <w:color w:val="000000" w:themeColor="text1"/>
          <w:sz w:val="28"/>
          <w:szCs w:val="28"/>
        </w:rPr>
        <w:t>考试的性质与目的</w:t>
      </w:r>
    </w:p>
    <w:p w:rsidR="00E3107E" w:rsidRPr="008E07E9" w:rsidRDefault="0019714E">
      <w:pPr>
        <w:spacing w:line="360" w:lineRule="auto"/>
        <w:ind w:firstLineChars="200" w:firstLine="480"/>
        <w:rPr>
          <w:rFonts w:ascii="宋体" w:hAnsi="宋体" w:cs="宋体"/>
          <w:color w:val="000000" w:themeColor="text1"/>
          <w:sz w:val="24"/>
          <w:szCs w:val="24"/>
          <w:shd w:val="clear" w:color="auto" w:fill="FFFFFF"/>
        </w:rPr>
      </w:pPr>
      <w:r w:rsidRPr="008E07E9">
        <w:rPr>
          <w:rFonts w:ascii="宋体" w:hAnsi="宋体" w:cs="宋体" w:hint="eastAsia"/>
          <w:color w:val="000000" w:themeColor="text1"/>
          <w:sz w:val="24"/>
          <w:szCs w:val="24"/>
          <w:shd w:val="clear" w:color="auto" w:fill="FFFFFF"/>
        </w:rPr>
        <w:t>（一）考试性质</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20</w:t>
      </w:r>
      <w:r w:rsidRPr="008E07E9">
        <w:rPr>
          <w:rFonts w:ascii="宋体" w:hAnsi="宋体"/>
          <w:color w:val="000000" w:themeColor="text1"/>
          <w:sz w:val="24"/>
          <w:szCs w:val="24"/>
        </w:rPr>
        <w:t>2</w:t>
      </w:r>
      <w:r w:rsidRPr="008E07E9">
        <w:rPr>
          <w:rFonts w:ascii="宋体" w:hAnsi="宋体" w:hint="eastAsia"/>
          <w:color w:val="000000" w:themeColor="text1"/>
          <w:sz w:val="24"/>
          <w:szCs w:val="24"/>
        </w:rPr>
        <w:t>3年湖北省高职院校单独考试招生邮政</w:t>
      </w:r>
      <w:r w:rsidRPr="008E07E9">
        <w:rPr>
          <w:rFonts w:ascii="宋体" w:hAnsi="宋体"/>
          <w:color w:val="000000" w:themeColor="text1"/>
          <w:sz w:val="24"/>
          <w:szCs w:val="24"/>
        </w:rPr>
        <w:t>快递智能技术</w:t>
      </w:r>
      <w:r w:rsidRPr="008E07E9">
        <w:rPr>
          <w:rFonts w:ascii="宋体" w:hAnsi="宋体" w:hint="eastAsia"/>
          <w:color w:val="000000" w:themeColor="text1"/>
          <w:sz w:val="24"/>
          <w:szCs w:val="24"/>
        </w:rPr>
        <w:t>专业职业技能测试（含</w:t>
      </w:r>
      <w:r w:rsidR="00F22410" w:rsidRPr="008E07E9">
        <w:rPr>
          <w:rFonts w:ascii="宋体" w:hAnsi="宋体" w:hint="eastAsia"/>
          <w:color w:val="000000" w:themeColor="text1"/>
          <w:sz w:val="24"/>
          <w:szCs w:val="24"/>
        </w:rPr>
        <w:t>职业适应性测试</w:t>
      </w:r>
      <w:r w:rsidRPr="008E07E9">
        <w:rPr>
          <w:rFonts w:ascii="宋体" w:hAnsi="宋体" w:hint="eastAsia"/>
          <w:color w:val="000000" w:themeColor="text1"/>
          <w:sz w:val="24"/>
          <w:szCs w:val="24"/>
        </w:rPr>
        <w:t>+专业技能测试），是面向已取得湖北省20</w:t>
      </w:r>
      <w:r w:rsidRPr="008E07E9">
        <w:rPr>
          <w:rFonts w:ascii="宋体" w:hAnsi="宋体"/>
          <w:color w:val="000000" w:themeColor="text1"/>
          <w:sz w:val="24"/>
          <w:szCs w:val="24"/>
        </w:rPr>
        <w:t>2</w:t>
      </w:r>
      <w:r w:rsidRPr="008E07E9">
        <w:rPr>
          <w:rFonts w:ascii="宋体" w:hAnsi="宋体" w:hint="eastAsia"/>
          <w:color w:val="000000" w:themeColor="text1"/>
          <w:sz w:val="24"/>
          <w:szCs w:val="24"/>
        </w:rPr>
        <w:t>3年普通高考</w:t>
      </w:r>
      <w:r w:rsidRPr="008E07E9">
        <w:rPr>
          <w:rFonts w:ascii="宋体" w:hAnsi="宋体"/>
          <w:color w:val="000000" w:themeColor="text1"/>
          <w:sz w:val="24"/>
          <w:szCs w:val="24"/>
        </w:rPr>
        <w:t>报名</w:t>
      </w:r>
      <w:r w:rsidRPr="008E07E9">
        <w:rPr>
          <w:rFonts w:ascii="宋体" w:hAnsi="宋体" w:hint="eastAsia"/>
          <w:color w:val="000000" w:themeColor="text1"/>
          <w:sz w:val="24"/>
          <w:szCs w:val="24"/>
        </w:rPr>
        <w:t>资格的</w:t>
      </w:r>
      <w:r w:rsidRPr="008E07E9">
        <w:rPr>
          <w:rFonts w:ascii="宋体" w:hAnsi="宋体"/>
          <w:color w:val="000000" w:themeColor="text1"/>
          <w:sz w:val="24"/>
          <w:szCs w:val="24"/>
        </w:rPr>
        <w:t>中等职业</w:t>
      </w:r>
      <w:r w:rsidRPr="008E07E9">
        <w:rPr>
          <w:rFonts w:ascii="宋体" w:hAnsi="宋体" w:hint="eastAsia"/>
          <w:color w:val="000000" w:themeColor="text1"/>
          <w:sz w:val="24"/>
          <w:szCs w:val="24"/>
        </w:rPr>
        <w:t>教育毕业生的选拔性考试。邮政快递智能技术专业职业技能测试，应当具有一定的信度、效度和必要的区分度。</w:t>
      </w:r>
    </w:p>
    <w:p w:rsidR="00E3107E" w:rsidRPr="008E07E9" w:rsidRDefault="0019714E">
      <w:pPr>
        <w:spacing w:line="360" w:lineRule="auto"/>
        <w:ind w:firstLineChars="200" w:firstLine="480"/>
        <w:rPr>
          <w:rFonts w:ascii="宋体" w:hAnsi="宋体" w:cs="宋体"/>
          <w:color w:val="000000" w:themeColor="text1"/>
          <w:sz w:val="24"/>
          <w:szCs w:val="24"/>
          <w:shd w:val="clear" w:color="auto" w:fill="FFFFFF"/>
        </w:rPr>
      </w:pPr>
      <w:r w:rsidRPr="008E07E9">
        <w:rPr>
          <w:rFonts w:ascii="宋体" w:hAnsi="宋体" w:cs="宋体" w:hint="eastAsia"/>
          <w:color w:val="000000" w:themeColor="text1"/>
          <w:sz w:val="24"/>
          <w:szCs w:val="24"/>
          <w:shd w:val="clear" w:color="auto" w:fill="FFFFFF"/>
        </w:rPr>
        <w:t>（二）考试目的</w:t>
      </w:r>
    </w:p>
    <w:p w:rsidR="00E3107E" w:rsidRPr="008E07E9" w:rsidRDefault="0019714E">
      <w:pPr>
        <w:spacing w:line="360" w:lineRule="auto"/>
        <w:ind w:firstLineChars="200" w:firstLine="480"/>
        <w:rPr>
          <w:rFonts w:ascii="宋体" w:hAnsi="宋体" w:cs="宋体"/>
          <w:color w:val="000000" w:themeColor="text1"/>
          <w:sz w:val="28"/>
          <w:szCs w:val="28"/>
        </w:rPr>
      </w:pPr>
      <w:r w:rsidRPr="008E07E9">
        <w:rPr>
          <w:rFonts w:ascii="宋体" w:hAnsi="宋体" w:hint="eastAsia"/>
          <w:color w:val="000000" w:themeColor="text1"/>
          <w:sz w:val="24"/>
          <w:szCs w:val="24"/>
        </w:rPr>
        <w:t>主要考查考生专业基础知识和职业技能、沟通表达能力和综合个人素质等方面是否基本具备邮政快递智能技术专业学习和从业要求。</w:t>
      </w:r>
    </w:p>
    <w:p w:rsidR="00E3107E" w:rsidRPr="008E07E9" w:rsidRDefault="0019714E">
      <w:pPr>
        <w:widowControl/>
        <w:spacing w:line="360" w:lineRule="auto"/>
        <w:jc w:val="left"/>
        <w:rPr>
          <w:rFonts w:ascii="宋体" w:hAnsi="宋体" w:cs="宋体"/>
          <w:b/>
          <w:color w:val="000000" w:themeColor="text1"/>
          <w:sz w:val="28"/>
          <w:szCs w:val="28"/>
        </w:rPr>
      </w:pPr>
      <w:r w:rsidRPr="008E07E9">
        <w:rPr>
          <w:rFonts w:ascii="宋体" w:hAnsi="宋体" w:cs="宋体" w:hint="eastAsia"/>
          <w:b/>
          <w:color w:val="000000" w:themeColor="text1"/>
          <w:sz w:val="28"/>
          <w:szCs w:val="28"/>
        </w:rPr>
        <w:t>二、</w:t>
      </w:r>
      <w:r w:rsidRPr="008E07E9">
        <w:rPr>
          <w:rFonts w:ascii="宋体" w:hAnsi="宋体" w:cs="宋体"/>
          <w:b/>
          <w:color w:val="000000" w:themeColor="text1"/>
          <w:sz w:val="28"/>
          <w:szCs w:val="28"/>
        </w:rPr>
        <w:t>测试内容</w:t>
      </w:r>
      <w:r w:rsidRPr="008E07E9">
        <w:rPr>
          <w:rFonts w:ascii="宋体" w:hAnsi="宋体" w:cs="宋体" w:hint="eastAsia"/>
          <w:b/>
          <w:color w:val="000000" w:themeColor="text1"/>
          <w:sz w:val="28"/>
          <w:szCs w:val="28"/>
        </w:rPr>
        <w:t>与考试能力要求</w:t>
      </w:r>
    </w:p>
    <w:p w:rsidR="00E3107E" w:rsidRPr="008E07E9" w:rsidRDefault="0019714E">
      <w:pPr>
        <w:spacing w:line="360" w:lineRule="auto"/>
        <w:ind w:firstLineChars="200" w:firstLine="480"/>
        <w:rPr>
          <w:rFonts w:ascii="宋体" w:hAnsi="宋体" w:cs="宋体"/>
          <w:color w:val="000000" w:themeColor="text1"/>
          <w:sz w:val="24"/>
          <w:szCs w:val="24"/>
          <w:shd w:val="clear" w:color="auto" w:fill="FFFFFF"/>
        </w:rPr>
      </w:pPr>
      <w:r w:rsidRPr="008E07E9">
        <w:rPr>
          <w:rFonts w:ascii="宋体" w:hAnsi="宋体" w:cs="宋体" w:hint="eastAsia"/>
          <w:color w:val="000000" w:themeColor="text1"/>
          <w:sz w:val="24"/>
          <w:szCs w:val="24"/>
          <w:shd w:val="clear" w:color="auto" w:fill="FFFFFF"/>
        </w:rPr>
        <w:t>（一）测试内容</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包括思想道德素质与职业素养、基本常识与科学素质、物流快递基础。 </w:t>
      </w:r>
    </w:p>
    <w:p w:rsidR="00E3107E" w:rsidRPr="008E07E9" w:rsidRDefault="0019714E">
      <w:pPr>
        <w:spacing w:line="360" w:lineRule="auto"/>
        <w:ind w:firstLineChars="200" w:firstLine="480"/>
        <w:rPr>
          <w:rFonts w:ascii="宋体" w:hAnsi="宋体" w:cs="宋体"/>
          <w:color w:val="000000" w:themeColor="text1"/>
          <w:sz w:val="24"/>
          <w:szCs w:val="24"/>
          <w:shd w:val="clear" w:color="auto" w:fill="FFFFFF"/>
        </w:rPr>
      </w:pPr>
      <w:r w:rsidRPr="008E07E9">
        <w:rPr>
          <w:rFonts w:ascii="宋体" w:hAnsi="宋体" w:cs="宋体" w:hint="eastAsia"/>
          <w:color w:val="000000" w:themeColor="text1"/>
          <w:sz w:val="24"/>
          <w:szCs w:val="24"/>
          <w:shd w:val="clear" w:color="auto" w:fill="FFFFFF"/>
        </w:rPr>
        <w:t>（二）考试能力要求</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具有沟通能力、团队合作能力，对快递业务流程和快递智能设备和技术有基本的了解，能基本胜任邮政快递智能技术专业的学习和从业要求。</w:t>
      </w:r>
    </w:p>
    <w:p w:rsidR="00E3107E" w:rsidRPr="008E07E9" w:rsidRDefault="0019714E">
      <w:pPr>
        <w:widowControl/>
        <w:spacing w:line="360" w:lineRule="auto"/>
        <w:jc w:val="left"/>
        <w:rPr>
          <w:rFonts w:ascii="宋体" w:hAnsi="宋体" w:cs="宋体"/>
          <w:b/>
          <w:color w:val="000000" w:themeColor="text1"/>
          <w:sz w:val="28"/>
          <w:szCs w:val="28"/>
        </w:rPr>
      </w:pPr>
      <w:r w:rsidRPr="008E07E9">
        <w:rPr>
          <w:rFonts w:ascii="宋体" w:hAnsi="宋体" w:cs="宋体" w:hint="eastAsia"/>
          <w:b/>
          <w:color w:val="000000" w:themeColor="text1"/>
          <w:sz w:val="28"/>
          <w:szCs w:val="28"/>
        </w:rPr>
        <w:t>三、测试说明</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职业技能测试满分200分（考试科目包括</w:t>
      </w:r>
      <w:r w:rsidR="00F22410" w:rsidRPr="008E07E9">
        <w:rPr>
          <w:rFonts w:ascii="宋体" w:hAnsi="宋体" w:hint="eastAsia"/>
          <w:color w:val="000000" w:themeColor="text1"/>
          <w:sz w:val="24"/>
          <w:szCs w:val="24"/>
        </w:rPr>
        <w:t>职业适应性测试</w:t>
      </w:r>
      <w:r w:rsidRPr="008E07E9">
        <w:rPr>
          <w:rFonts w:ascii="宋体" w:hAnsi="宋体" w:hint="eastAsia"/>
          <w:color w:val="000000" w:themeColor="text1"/>
          <w:sz w:val="24"/>
          <w:szCs w:val="24"/>
        </w:rPr>
        <w:t>100分，专业技能测试100分）</w:t>
      </w:r>
      <w:r w:rsidR="00A00DCD" w:rsidRPr="008E07E9">
        <w:rPr>
          <w:rFonts w:ascii="宋体" w:hAnsi="宋体" w:hint="eastAsia"/>
          <w:color w:val="000000" w:themeColor="text1"/>
          <w:sz w:val="24"/>
          <w:szCs w:val="24"/>
        </w:rPr>
        <w:t>，</w:t>
      </w:r>
      <w:r w:rsidR="00E91159" w:rsidRPr="008E07E9">
        <w:rPr>
          <w:rFonts w:ascii="宋体" w:hAnsi="宋体" w:hint="eastAsia"/>
          <w:color w:val="000000" w:themeColor="text1"/>
          <w:sz w:val="24"/>
          <w:szCs w:val="24"/>
        </w:rPr>
        <w:t>职业技能测试</w:t>
      </w:r>
      <w:r w:rsidR="00A00DCD" w:rsidRPr="008E07E9">
        <w:rPr>
          <w:rFonts w:ascii="宋体" w:hAnsi="宋体" w:hint="eastAsia"/>
          <w:color w:val="000000" w:themeColor="text1"/>
          <w:sz w:val="24"/>
          <w:szCs w:val="24"/>
        </w:rPr>
        <w:t>考试时间1</w:t>
      </w:r>
      <w:r w:rsidR="00A00DCD" w:rsidRPr="008E07E9">
        <w:rPr>
          <w:rFonts w:ascii="宋体" w:hAnsi="宋体"/>
          <w:color w:val="000000" w:themeColor="text1"/>
          <w:sz w:val="24"/>
          <w:szCs w:val="24"/>
        </w:rPr>
        <w:t>80</w:t>
      </w:r>
      <w:r w:rsidR="00A00DCD" w:rsidRPr="008E07E9">
        <w:rPr>
          <w:rFonts w:ascii="宋体" w:hAnsi="宋体" w:hint="eastAsia"/>
          <w:color w:val="000000" w:themeColor="text1"/>
          <w:sz w:val="24"/>
          <w:szCs w:val="24"/>
        </w:rPr>
        <w:t>分钟</w:t>
      </w:r>
      <w:r w:rsidRPr="008E07E9">
        <w:rPr>
          <w:rFonts w:ascii="宋体" w:hAnsi="宋体" w:hint="eastAsia"/>
          <w:color w:val="000000" w:themeColor="text1"/>
          <w:sz w:val="24"/>
          <w:szCs w:val="24"/>
        </w:rPr>
        <w:t>。</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（一）</w:t>
      </w:r>
      <w:r w:rsidR="00F22410" w:rsidRPr="008E07E9">
        <w:rPr>
          <w:rFonts w:ascii="宋体" w:hAnsi="宋体" w:hint="eastAsia"/>
          <w:color w:val="000000" w:themeColor="text1"/>
          <w:sz w:val="24"/>
          <w:szCs w:val="24"/>
        </w:rPr>
        <w:t>职业适应性测试</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1.测试形式：采用闭卷、笔答形式。</w:t>
      </w:r>
    </w:p>
    <w:p w:rsidR="00E3107E" w:rsidRPr="008E07E9" w:rsidRDefault="004833F1">
      <w:pPr>
        <w:spacing w:line="360" w:lineRule="auto"/>
        <w:ind w:firstLineChars="200" w:firstLine="480"/>
        <w:rPr>
          <w:rFonts w:ascii="宋体" w:hAnsi="宋体"/>
          <w:color w:val="000000" w:themeColor="text1"/>
          <w:sz w:val="24"/>
          <w:szCs w:val="24"/>
        </w:rPr>
      </w:pPr>
      <w:r w:rsidRPr="008E07E9">
        <w:rPr>
          <w:rFonts w:ascii="宋体" w:hAnsi="宋体"/>
          <w:color w:val="000000" w:themeColor="text1"/>
          <w:sz w:val="24"/>
          <w:szCs w:val="24"/>
        </w:rPr>
        <w:t>2</w:t>
      </w:r>
      <w:r w:rsidR="0019714E" w:rsidRPr="008E07E9">
        <w:rPr>
          <w:rFonts w:ascii="宋体" w:hAnsi="宋体" w:hint="eastAsia"/>
          <w:color w:val="000000" w:themeColor="text1"/>
          <w:sz w:val="24"/>
          <w:szCs w:val="24"/>
        </w:rPr>
        <w:t>.试卷分值：100分。</w:t>
      </w:r>
    </w:p>
    <w:p w:rsidR="00E3107E" w:rsidRPr="008E07E9" w:rsidRDefault="004833F1">
      <w:pPr>
        <w:spacing w:line="360" w:lineRule="auto"/>
        <w:ind w:firstLineChars="200" w:firstLine="480"/>
        <w:rPr>
          <w:color w:val="000000" w:themeColor="text1"/>
          <w:sz w:val="28"/>
          <w:szCs w:val="28"/>
        </w:rPr>
      </w:pPr>
      <w:r w:rsidRPr="008E07E9">
        <w:rPr>
          <w:rFonts w:ascii="宋体" w:hAnsi="宋体"/>
          <w:color w:val="000000" w:themeColor="text1"/>
          <w:sz w:val="24"/>
          <w:szCs w:val="24"/>
        </w:rPr>
        <w:t>3</w:t>
      </w:r>
      <w:r w:rsidR="0019714E" w:rsidRPr="008E07E9">
        <w:rPr>
          <w:rFonts w:ascii="宋体" w:hAnsi="宋体" w:hint="eastAsia"/>
          <w:color w:val="000000" w:themeColor="text1"/>
          <w:sz w:val="24"/>
          <w:szCs w:val="24"/>
        </w:rPr>
        <w:t>.测试题型为：单项选择题、简答题、综合材料题。试卷结构如下：</w:t>
      </w:r>
    </w:p>
    <w:tbl>
      <w:tblPr>
        <w:tblW w:w="8563" w:type="dxa"/>
        <w:tblBorders>
          <w:bottom w:val="single" w:sz="6" w:space="0" w:color="F8F8F8"/>
        </w:tblBorders>
        <w:shd w:val="clear" w:color="auto" w:fill="FFFFFF"/>
        <w:tblLayout w:type="fixed"/>
        <w:tblCellMar>
          <w:left w:w="0" w:type="dxa"/>
          <w:right w:w="0" w:type="dxa"/>
        </w:tblCellMar>
        <w:tblLook w:val="04A0"/>
      </w:tblPr>
      <w:tblGrid>
        <w:gridCol w:w="2232"/>
        <w:gridCol w:w="1336"/>
        <w:gridCol w:w="1920"/>
        <w:gridCol w:w="3075"/>
      </w:tblGrid>
      <w:tr w:rsidR="00E3107E" w:rsidRPr="008E07E9">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color w:val="000000" w:themeColor="text1"/>
              </w:rPr>
              <w:t>题型</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color w:val="000000" w:themeColor="text1"/>
              </w:rPr>
              <w:t>题量</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color w:val="000000" w:themeColor="text1"/>
              </w:rPr>
              <w:t>小题分</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color w:val="000000" w:themeColor="text1"/>
              </w:rPr>
              <w:t>分值</w:t>
            </w:r>
            <w:r w:rsidRPr="008E07E9">
              <w:rPr>
                <w:rFonts w:hint="eastAsia"/>
                <w:color w:val="000000" w:themeColor="text1"/>
              </w:rPr>
              <w:t>（分）</w:t>
            </w:r>
          </w:p>
        </w:tc>
      </w:tr>
      <w:tr w:rsidR="00E3107E" w:rsidRPr="008E07E9">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color w:val="000000" w:themeColor="text1"/>
              </w:rPr>
              <w:t>单项选择题</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15</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3</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45</w:t>
            </w:r>
          </w:p>
        </w:tc>
      </w:tr>
      <w:tr w:rsidR="00E3107E" w:rsidRPr="008E07E9">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多选题</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5</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3</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15</w:t>
            </w:r>
          </w:p>
        </w:tc>
      </w:tr>
      <w:tr w:rsidR="00E3107E" w:rsidRPr="008E07E9">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lastRenderedPageBreak/>
              <w:t>简答题</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2</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10</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20</w:t>
            </w:r>
          </w:p>
        </w:tc>
      </w:tr>
      <w:tr w:rsidR="00E3107E" w:rsidRPr="008E07E9">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综合题</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1</w:t>
            </w: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20</w:t>
            </w: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20</w:t>
            </w:r>
          </w:p>
        </w:tc>
      </w:tr>
      <w:tr w:rsidR="00E3107E" w:rsidRPr="008E07E9">
        <w:tc>
          <w:tcPr>
            <w:tcW w:w="22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color w:val="000000" w:themeColor="text1"/>
              </w:rPr>
              <w:t>合计</w:t>
            </w:r>
          </w:p>
        </w:tc>
        <w:tc>
          <w:tcPr>
            <w:tcW w:w="133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E3107E">
            <w:pPr>
              <w:pStyle w:val="a7"/>
              <w:spacing w:beforeAutospacing="0" w:afterAutospacing="0" w:line="360" w:lineRule="auto"/>
              <w:ind w:firstLineChars="200" w:firstLine="480"/>
              <w:jc w:val="both"/>
              <w:rPr>
                <w:color w:val="000000" w:themeColor="text1"/>
              </w:rPr>
            </w:pPr>
          </w:p>
        </w:tc>
        <w:tc>
          <w:tcPr>
            <w:tcW w:w="1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E3107E">
            <w:pPr>
              <w:pStyle w:val="a7"/>
              <w:spacing w:beforeAutospacing="0" w:afterAutospacing="0" w:line="360" w:lineRule="auto"/>
              <w:ind w:firstLineChars="200" w:firstLine="480"/>
              <w:jc w:val="both"/>
              <w:rPr>
                <w:color w:val="000000" w:themeColor="text1"/>
              </w:rPr>
            </w:pPr>
          </w:p>
        </w:tc>
        <w:tc>
          <w:tcPr>
            <w:tcW w:w="3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E3107E" w:rsidRPr="008E07E9" w:rsidRDefault="0019714E">
            <w:pPr>
              <w:pStyle w:val="a7"/>
              <w:spacing w:beforeAutospacing="0" w:afterAutospacing="0" w:line="360" w:lineRule="auto"/>
              <w:ind w:firstLineChars="200" w:firstLine="480"/>
              <w:jc w:val="both"/>
              <w:rPr>
                <w:color w:val="000000" w:themeColor="text1"/>
              </w:rPr>
            </w:pPr>
            <w:r w:rsidRPr="008E07E9">
              <w:rPr>
                <w:rFonts w:hint="eastAsia"/>
                <w:color w:val="000000" w:themeColor="text1"/>
              </w:rPr>
              <w:t>100</w:t>
            </w:r>
          </w:p>
        </w:tc>
      </w:tr>
    </w:tbl>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（二）专业技能测试</w:t>
      </w:r>
    </w:p>
    <w:p w:rsidR="008752E1"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1.测试形式：</w:t>
      </w:r>
      <w:r w:rsidR="008752E1" w:rsidRPr="008E07E9">
        <w:rPr>
          <w:rFonts w:ascii="宋体" w:hAnsi="宋体" w:hint="eastAsia"/>
          <w:color w:val="000000" w:themeColor="text1"/>
          <w:sz w:val="24"/>
          <w:szCs w:val="24"/>
        </w:rPr>
        <w:t>采用闭卷、笔答形式。</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2.试卷分值：100分。</w:t>
      </w:r>
    </w:p>
    <w:p w:rsidR="00E3107E" w:rsidRPr="008E07E9" w:rsidRDefault="004833F1">
      <w:pPr>
        <w:spacing w:line="360" w:lineRule="auto"/>
        <w:ind w:firstLineChars="200" w:firstLine="480"/>
        <w:rPr>
          <w:rFonts w:ascii="宋体" w:hAnsi="宋体"/>
          <w:color w:val="000000" w:themeColor="text1"/>
          <w:sz w:val="24"/>
          <w:szCs w:val="24"/>
        </w:rPr>
      </w:pPr>
      <w:r w:rsidRPr="008E07E9">
        <w:rPr>
          <w:rFonts w:ascii="宋体" w:hAnsi="宋体"/>
          <w:color w:val="000000" w:themeColor="text1"/>
          <w:sz w:val="24"/>
          <w:szCs w:val="24"/>
        </w:rPr>
        <w:t>3</w:t>
      </w:r>
      <w:r w:rsidR="0019714E" w:rsidRPr="008E07E9">
        <w:rPr>
          <w:rFonts w:ascii="宋体" w:hAnsi="宋体" w:hint="eastAsia"/>
          <w:color w:val="000000" w:themeColor="text1"/>
          <w:sz w:val="24"/>
          <w:szCs w:val="24"/>
        </w:rPr>
        <w:t>.测试范围如下：</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（1）职业意识。主要考察考生的职业意识、职业潜质和职业技术素养。</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（2）职业素养。诚信意识、团队合作意识、爱岗敬业、乐于学习和创新意识。</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3）专业知识。邮政快递基础知识，国家出台一系列关于邮政、快递的法律、标准、规范、条例等，如《中华人民共和国邮政法》、《中华人民共和国邮政法实施细则》、《快递暂行条例》、《禁止寄递物品管理规定》等。</w:t>
      </w:r>
    </w:p>
    <w:p w:rsidR="00E3107E" w:rsidRPr="008E07E9" w:rsidRDefault="00E3107E">
      <w:pPr>
        <w:pStyle w:val="ad"/>
        <w:adjustRightInd w:val="0"/>
        <w:snapToGrid w:val="0"/>
        <w:spacing w:line="360" w:lineRule="auto"/>
        <w:ind w:firstLineChars="0" w:firstLine="0"/>
        <w:rPr>
          <w:rFonts w:ascii="宋体" w:hAnsi="宋体"/>
          <w:b/>
          <w:bCs/>
          <w:color w:val="000000" w:themeColor="text1"/>
          <w:sz w:val="24"/>
          <w:szCs w:val="24"/>
        </w:rPr>
      </w:pPr>
    </w:p>
    <w:p w:rsidR="00F22410" w:rsidRPr="008E07E9" w:rsidRDefault="00F22410" w:rsidP="00F22410">
      <w:pPr>
        <w:widowControl/>
        <w:jc w:val="center"/>
        <w:rPr>
          <w:rFonts w:ascii="方正小标宋_GBK" w:eastAsia="方正小标宋_GBK" w:hAnsi="宋体" w:cs="宋体"/>
          <w:color w:val="000000" w:themeColor="text1"/>
          <w:sz w:val="36"/>
          <w:szCs w:val="36"/>
        </w:rPr>
      </w:pPr>
      <w:r w:rsidRPr="008E07E9">
        <w:rPr>
          <w:rFonts w:ascii="方正小标宋_GBK" w:eastAsia="方正小标宋_GBK" w:hAnsi="宋体" w:cs="宋体" w:hint="eastAsia"/>
          <w:color w:val="000000" w:themeColor="text1"/>
          <w:sz w:val="36"/>
          <w:szCs w:val="36"/>
        </w:rPr>
        <w:t>长江职业学院2023年高职单独考试招生</w:t>
      </w:r>
    </w:p>
    <w:p w:rsidR="00E3107E" w:rsidRPr="008E07E9" w:rsidRDefault="00F22410">
      <w:pPr>
        <w:pStyle w:val="ad"/>
        <w:adjustRightInd w:val="0"/>
        <w:snapToGrid w:val="0"/>
        <w:spacing w:line="360" w:lineRule="auto"/>
        <w:ind w:firstLineChars="0" w:firstLine="0"/>
        <w:jc w:val="center"/>
        <w:rPr>
          <w:rFonts w:ascii="宋体" w:hAnsi="宋体"/>
          <w:b/>
          <w:bCs/>
          <w:color w:val="000000" w:themeColor="text1"/>
          <w:sz w:val="24"/>
          <w:szCs w:val="24"/>
        </w:rPr>
      </w:pPr>
      <w:r w:rsidRPr="008E07E9">
        <w:rPr>
          <w:rFonts w:ascii="方正小标宋_GBK" w:eastAsia="方正小标宋_GBK" w:hAnsi="宋体" w:cs="宋体" w:hint="eastAsia"/>
          <w:color w:val="000000" w:themeColor="text1"/>
          <w:sz w:val="36"/>
          <w:szCs w:val="36"/>
        </w:rPr>
        <w:t>邮政快递智能技术专业《职业适应性测试》考试样卷</w:t>
      </w:r>
    </w:p>
    <w:p w:rsidR="00E3107E" w:rsidRPr="008E07E9" w:rsidRDefault="0019714E">
      <w:pPr>
        <w:spacing w:line="36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（一）单选题（15小题，每小题3分，共45分）</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 xml:space="preserve">1.社会主义职业道德的核心是(   )   </w:t>
      </w:r>
    </w:p>
    <w:p w:rsidR="00E3107E" w:rsidRPr="008E07E9" w:rsidRDefault="0019714E">
      <w:pPr>
        <w:spacing w:line="360" w:lineRule="auto"/>
        <w:ind w:firstLineChars="300" w:firstLine="720"/>
        <w:rPr>
          <w:rFonts w:ascii="宋体" w:hAnsi="宋体"/>
          <w:color w:val="000000" w:themeColor="text1"/>
          <w:sz w:val="24"/>
          <w:szCs w:val="24"/>
        </w:rPr>
      </w:pPr>
      <w:r w:rsidRPr="008E07E9">
        <w:rPr>
          <w:rFonts w:ascii="宋体" w:hAnsi="宋体" w:hint="eastAsia"/>
          <w:color w:val="000000" w:themeColor="text1"/>
          <w:sz w:val="24"/>
          <w:szCs w:val="24"/>
        </w:rPr>
        <w:t>A.互利双赢       B.发展生产力     C.维护公平       D.为人民服务</w:t>
      </w:r>
    </w:p>
    <w:p w:rsidR="00E3107E" w:rsidRPr="008E07E9" w:rsidRDefault="0019714E">
      <w:pPr>
        <w:spacing w:line="360" w:lineRule="auto"/>
        <w:rPr>
          <w:rFonts w:ascii="宋体" w:hAnsi="宋体"/>
          <w:color w:val="000000" w:themeColor="text1"/>
          <w:sz w:val="24"/>
          <w:szCs w:val="24"/>
        </w:rPr>
      </w:pPr>
      <w:bookmarkStart w:id="0" w:name="OLE_LINK2"/>
      <w:bookmarkStart w:id="1" w:name="OLE_LINK1"/>
      <w:r w:rsidRPr="008E07E9">
        <w:rPr>
          <w:rFonts w:ascii="宋体" w:hAnsi="宋体" w:hint="eastAsia"/>
          <w:color w:val="000000" w:themeColor="text1"/>
          <w:sz w:val="24"/>
          <w:szCs w:val="24"/>
        </w:rPr>
        <w:t>2.“勤勉”作为职业道德的内在准则，其对工作方式的要求是</w:t>
      </w:r>
      <w:bookmarkEnd w:id="0"/>
      <w:bookmarkEnd w:id="1"/>
      <w:r w:rsidRPr="008E07E9">
        <w:rPr>
          <w:rFonts w:ascii="宋体" w:hAnsi="宋体" w:hint="eastAsia"/>
          <w:color w:val="000000" w:themeColor="text1"/>
          <w:sz w:val="24"/>
          <w:szCs w:val="24"/>
        </w:rPr>
        <w:t>(   )。</w:t>
      </w:r>
    </w:p>
    <w:p w:rsidR="00E3107E" w:rsidRPr="008E07E9" w:rsidRDefault="0019714E">
      <w:pPr>
        <w:spacing w:line="360" w:lineRule="auto"/>
        <w:ind w:firstLineChars="300" w:firstLine="720"/>
        <w:rPr>
          <w:rFonts w:ascii="宋体" w:hAnsi="宋体"/>
          <w:color w:val="000000" w:themeColor="text1"/>
          <w:sz w:val="24"/>
          <w:szCs w:val="24"/>
        </w:rPr>
      </w:pPr>
      <w:r w:rsidRPr="008E07E9">
        <w:rPr>
          <w:rFonts w:ascii="宋体" w:hAnsi="宋体" w:hint="eastAsia"/>
          <w:color w:val="000000" w:themeColor="text1"/>
          <w:sz w:val="24"/>
          <w:szCs w:val="24"/>
        </w:rPr>
        <w:t>A.加班加点努力工作                B.按计划开展工作</w:t>
      </w:r>
    </w:p>
    <w:p w:rsidR="00E3107E" w:rsidRPr="008E07E9" w:rsidRDefault="0019714E">
      <w:pPr>
        <w:spacing w:line="360" w:lineRule="auto"/>
        <w:ind w:firstLineChars="300" w:firstLine="720"/>
        <w:rPr>
          <w:rFonts w:ascii="宋体" w:hAnsi="宋体"/>
          <w:color w:val="000000" w:themeColor="text1"/>
          <w:sz w:val="24"/>
          <w:szCs w:val="24"/>
        </w:rPr>
      </w:pPr>
      <w:r w:rsidRPr="008E07E9">
        <w:rPr>
          <w:rFonts w:ascii="宋体" w:hAnsi="宋体" w:hint="eastAsia"/>
          <w:color w:val="000000" w:themeColor="text1"/>
          <w:sz w:val="24"/>
          <w:szCs w:val="24"/>
        </w:rPr>
        <w:t>C.难度大的工作一律放在后面        D.工作时要思前想后</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3.航空运输最大的优势是（   ）</w:t>
      </w:r>
    </w:p>
    <w:p w:rsidR="00E3107E" w:rsidRPr="008E07E9" w:rsidRDefault="0019714E">
      <w:pPr>
        <w:spacing w:line="360" w:lineRule="auto"/>
        <w:ind w:firstLineChars="300" w:firstLine="720"/>
        <w:rPr>
          <w:rFonts w:ascii="宋体" w:hAnsi="宋体"/>
          <w:color w:val="000000" w:themeColor="text1"/>
          <w:sz w:val="24"/>
          <w:szCs w:val="24"/>
        </w:rPr>
      </w:pPr>
      <w:r w:rsidRPr="008E07E9">
        <w:rPr>
          <w:rFonts w:ascii="宋体" w:hAnsi="宋体" w:hint="eastAsia"/>
          <w:color w:val="000000" w:themeColor="text1"/>
          <w:sz w:val="24"/>
          <w:szCs w:val="24"/>
        </w:rPr>
        <w:t>A.成本低       B.运输方便        C.准时性高       D.速度快</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4.加强绿色物流新技术和设备的研究与应用，贯彻执行运输、装卸、仓储等环节的绿色标准开发应用（   ），建立绿色物流体系。</w:t>
      </w:r>
    </w:p>
    <w:p w:rsidR="00E3107E" w:rsidRPr="008E07E9" w:rsidRDefault="0019714E">
      <w:pPr>
        <w:spacing w:line="360" w:lineRule="auto"/>
        <w:ind w:firstLineChars="300" w:firstLine="720"/>
        <w:rPr>
          <w:rFonts w:ascii="宋体" w:hAnsi="宋体"/>
          <w:color w:val="000000" w:themeColor="text1"/>
          <w:sz w:val="24"/>
          <w:szCs w:val="24"/>
        </w:rPr>
      </w:pPr>
      <w:r w:rsidRPr="008E07E9">
        <w:rPr>
          <w:rFonts w:ascii="宋体" w:hAnsi="宋体" w:hint="eastAsia"/>
          <w:color w:val="000000" w:themeColor="text1"/>
          <w:sz w:val="24"/>
          <w:szCs w:val="24"/>
        </w:rPr>
        <w:t>A.轻薄包装材料                    B.一次性包装材料</w:t>
      </w:r>
    </w:p>
    <w:p w:rsidR="00E3107E" w:rsidRPr="008E07E9" w:rsidRDefault="0019714E">
      <w:pPr>
        <w:spacing w:line="360" w:lineRule="auto"/>
        <w:ind w:firstLineChars="300" w:firstLine="720"/>
        <w:rPr>
          <w:rFonts w:ascii="宋体" w:hAnsi="宋体"/>
          <w:color w:val="000000" w:themeColor="text1"/>
          <w:sz w:val="24"/>
          <w:szCs w:val="24"/>
        </w:rPr>
      </w:pPr>
      <w:r w:rsidRPr="008E07E9">
        <w:rPr>
          <w:rFonts w:ascii="宋体" w:hAnsi="宋体" w:hint="eastAsia"/>
          <w:color w:val="000000" w:themeColor="text1"/>
          <w:sz w:val="24"/>
          <w:szCs w:val="24"/>
        </w:rPr>
        <w:t>C.绿色包装材料                    D.塑料包装材料</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lastRenderedPageBreak/>
        <w:t>5.符合保障信息安全要求的是（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A、派送员小张将未能派送的两件快件带回家中保管</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B、处理人员小王的朋友来找他，小王让其现场观摩自己分拣操作</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 xml:space="preserve">C、小陈发现有快件被完全浸湿，为避免污染其他快件，将其扔到垃圾箱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D、小姜发现快件包装严重破损，立即报告主管人员妥善处理</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6.目前（  ）主要以集装箱船舶运输、大型散货船运输和大型油轮运输为主。</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A.远洋运输　   B.近海运输　    　C.内河运输    　 D.沿海运输</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7.下列属于语言修养内容的是（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A.衣着要得体     B.仪表要大方     C.举止要文明     D.语言礼貌</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8.管道运输与其他运输方式最大的不同是(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 xml:space="preserve">A.管道既是运输工具，又是运输通道 B.速度慢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C.不受时间限制                   D.不受场地限制</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9.在代码的几个功能中，（  ）功能是最基本的，任何代码都必须具备此种功能。</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A.标识的唯一性     B.分类           C.排序          D.特定含义</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10.为了解决鲜肉、鲜鱼在流通中保鲜及装卸搬运的问题，采取低温冻结方式的加工。这属于（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A.生鲜食品的冷冻加工             B.分选加工</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C.农副产品的精制加工             D.分装加工</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11.下列哪项坐姿是不良坐姿（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A.蜷缩一团       B.双腿叠放式     C.前伸后曲式     D.正襟犹危坐式</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12.机械设备操作前要进行检查，首先进行(  )运转。</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A.实验         B.空车        C.实际        D.不需要</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13.有权拒绝(   )的指令。</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A.违章作业     B.班组长      C.安全人员    D.经理</w:t>
      </w: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14.原材料、半成品等按照工艺流程在各个加工点之间不停顿地移动、流转，形成了(B)。</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A.供应物流     B.生产物流    C.销售物流    D.流水作业</w:t>
      </w:r>
    </w:p>
    <w:p w:rsidR="00E3107E" w:rsidRPr="008E07E9" w:rsidRDefault="00E3107E">
      <w:pPr>
        <w:spacing w:line="360" w:lineRule="auto"/>
        <w:ind w:firstLineChars="100" w:firstLine="240"/>
        <w:rPr>
          <w:rFonts w:ascii="宋体" w:hAnsi="宋体"/>
          <w:color w:val="000000" w:themeColor="text1"/>
          <w:sz w:val="24"/>
          <w:szCs w:val="24"/>
        </w:rPr>
      </w:pPr>
    </w:p>
    <w:p w:rsidR="00E3107E" w:rsidRPr="008E07E9" w:rsidRDefault="0019714E">
      <w:pPr>
        <w:spacing w:line="360" w:lineRule="auto"/>
        <w:rPr>
          <w:rFonts w:ascii="宋体" w:hAnsi="宋体"/>
          <w:color w:val="000000" w:themeColor="text1"/>
          <w:sz w:val="24"/>
          <w:szCs w:val="24"/>
        </w:rPr>
      </w:pPr>
      <w:r w:rsidRPr="008E07E9">
        <w:rPr>
          <w:rFonts w:ascii="宋体" w:hAnsi="宋体" w:hint="eastAsia"/>
          <w:color w:val="000000" w:themeColor="text1"/>
          <w:sz w:val="24"/>
          <w:szCs w:val="24"/>
        </w:rPr>
        <w:t>15.配送以送货为目的，但（   ）。</w:t>
      </w:r>
    </w:p>
    <w:p w:rsidR="00E3107E" w:rsidRPr="008E07E9" w:rsidRDefault="0019714E">
      <w:pPr>
        <w:spacing w:line="36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lastRenderedPageBreak/>
        <w:t>A.送是配的前提                     B.拣货是订单的前提</w:t>
      </w:r>
    </w:p>
    <w:p w:rsidR="00E3107E" w:rsidRPr="008E07E9" w:rsidRDefault="0019714E">
      <w:pPr>
        <w:spacing w:line="36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C.配和送不分先后                   D.配是送的前提</w:t>
      </w:r>
    </w:p>
    <w:p w:rsidR="00E3107E" w:rsidRPr="008E07E9" w:rsidRDefault="0019714E">
      <w:pPr>
        <w:spacing w:line="360" w:lineRule="auto"/>
        <w:rPr>
          <w:rFonts w:ascii="宋体" w:hAnsi="宋体"/>
          <w:b/>
          <w:bCs/>
          <w:color w:val="000000" w:themeColor="text1"/>
          <w:sz w:val="24"/>
          <w:szCs w:val="24"/>
        </w:rPr>
      </w:pPr>
      <w:r w:rsidRPr="008E07E9">
        <w:rPr>
          <w:rFonts w:ascii="宋体" w:hAnsi="宋体" w:hint="eastAsia"/>
          <w:b/>
          <w:bCs/>
          <w:color w:val="000000" w:themeColor="text1"/>
          <w:sz w:val="24"/>
          <w:szCs w:val="24"/>
        </w:rPr>
        <w:t>（二）多选题（5小题，每小题3分，共15分）</w:t>
      </w:r>
    </w:p>
    <w:p w:rsidR="00E3107E" w:rsidRPr="008E07E9" w:rsidRDefault="0019714E">
      <w:pPr>
        <w:adjustRightInd w:val="0"/>
        <w:snapToGrid w:val="0"/>
        <w:spacing w:line="360" w:lineRule="auto"/>
        <w:rPr>
          <w:rFonts w:ascii="宋体"/>
          <w:color w:val="000000" w:themeColor="text1"/>
          <w:sz w:val="24"/>
        </w:rPr>
      </w:pPr>
      <w:r w:rsidRPr="008E07E9">
        <w:rPr>
          <w:rFonts w:ascii="宋体" w:hAnsi="宋体" w:hint="eastAsia"/>
          <w:color w:val="000000" w:themeColor="text1"/>
          <w:sz w:val="24"/>
        </w:rPr>
        <w:t>1.下列关于创新的论述中，正确的是（   ）。</w:t>
      </w:r>
    </w:p>
    <w:p w:rsidR="00E3107E" w:rsidRPr="008E07E9" w:rsidRDefault="0019714E">
      <w:pPr>
        <w:adjustRightInd w:val="0"/>
        <w:snapToGrid w:val="0"/>
        <w:spacing w:line="360" w:lineRule="auto"/>
        <w:ind w:firstLineChars="100" w:firstLine="240"/>
        <w:rPr>
          <w:rFonts w:ascii="宋体"/>
          <w:color w:val="000000" w:themeColor="text1"/>
          <w:sz w:val="24"/>
        </w:rPr>
      </w:pPr>
      <w:r w:rsidRPr="008E07E9">
        <w:rPr>
          <w:rFonts w:ascii="宋体" w:hAnsi="宋体"/>
          <w:color w:val="000000" w:themeColor="text1"/>
          <w:sz w:val="24"/>
        </w:rPr>
        <w:t>A.</w:t>
      </w:r>
      <w:r w:rsidRPr="008E07E9">
        <w:rPr>
          <w:rFonts w:ascii="宋体" w:hAnsi="宋体" w:hint="eastAsia"/>
          <w:color w:val="000000" w:themeColor="text1"/>
          <w:sz w:val="24"/>
        </w:rPr>
        <w:t>创新与继承是对立的</w:t>
      </w:r>
      <w:r w:rsidRPr="008E07E9">
        <w:rPr>
          <w:rFonts w:ascii="宋体" w:hAnsi="宋体"/>
          <w:color w:val="000000" w:themeColor="text1"/>
          <w:sz w:val="24"/>
        </w:rPr>
        <w:t xml:space="preserve">              B.</w:t>
      </w:r>
      <w:r w:rsidRPr="008E07E9">
        <w:rPr>
          <w:rFonts w:ascii="宋体" w:hAnsi="宋体" w:hint="eastAsia"/>
          <w:color w:val="000000" w:themeColor="text1"/>
          <w:sz w:val="24"/>
        </w:rPr>
        <w:t>创新就是独立自在</w:t>
      </w:r>
    </w:p>
    <w:p w:rsidR="00E3107E" w:rsidRPr="008E07E9" w:rsidRDefault="0019714E">
      <w:pPr>
        <w:adjustRightInd w:val="0"/>
        <w:snapToGrid w:val="0"/>
        <w:spacing w:line="360" w:lineRule="auto"/>
        <w:ind w:firstLineChars="100" w:firstLine="240"/>
        <w:rPr>
          <w:rFonts w:ascii="宋体"/>
          <w:color w:val="000000" w:themeColor="text1"/>
          <w:sz w:val="24"/>
        </w:rPr>
      </w:pPr>
      <w:r w:rsidRPr="008E07E9">
        <w:rPr>
          <w:rFonts w:ascii="宋体" w:hAnsi="宋体"/>
          <w:color w:val="000000" w:themeColor="text1"/>
          <w:sz w:val="24"/>
        </w:rPr>
        <w:t>C.</w:t>
      </w:r>
      <w:r w:rsidRPr="008E07E9">
        <w:rPr>
          <w:rFonts w:ascii="宋体" w:hAnsi="宋体" w:hint="eastAsia"/>
          <w:color w:val="000000" w:themeColor="text1"/>
          <w:sz w:val="24"/>
        </w:rPr>
        <w:t>创新需要坚定的意志</w:t>
      </w:r>
      <w:r w:rsidRPr="008E07E9">
        <w:rPr>
          <w:rFonts w:ascii="宋体" w:hAnsi="宋体"/>
          <w:color w:val="000000" w:themeColor="text1"/>
          <w:sz w:val="24"/>
        </w:rPr>
        <w:t xml:space="preserve">              D.</w:t>
      </w:r>
      <w:r w:rsidRPr="008E07E9">
        <w:rPr>
          <w:rFonts w:ascii="宋体" w:hAnsi="宋体" w:hint="eastAsia"/>
          <w:color w:val="000000" w:themeColor="text1"/>
          <w:sz w:val="24"/>
        </w:rPr>
        <w:t>创新要有科学思维</w:t>
      </w:r>
    </w:p>
    <w:p w:rsidR="00E3107E" w:rsidRPr="008E07E9" w:rsidRDefault="0019714E">
      <w:pPr>
        <w:adjustRightInd w:val="0"/>
        <w:snapToGrid w:val="0"/>
        <w:spacing w:line="360" w:lineRule="auto"/>
        <w:ind w:left="6"/>
        <w:rPr>
          <w:rFonts w:ascii="宋体"/>
          <w:color w:val="000000" w:themeColor="text1"/>
          <w:sz w:val="24"/>
        </w:rPr>
      </w:pPr>
      <w:r w:rsidRPr="008E07E9">
        <w:rPr>
          <w:rFonts w:ascii="宋体" w:hAnsi="宋体" w:hint="eastAsia"/>
          <w:color w:val="000000" w:themeColor="text1"/>
          <w:sz w:val="24"/>
        </w:rPr>
        <w:t>2.绿色物流的特征包括（</w:t>
      </w:r>
      <w:r w:rsidRPr="008E07E9">
        <w:rPr>
          <w:rFonts w:ascii="宋体" w:hAnsi="宋体"/>
          <w:color w:val="000000" w:themeColor="text1"/>
          <w:sz w:val="24"/>
        </w:rPr>
        <w:t>ABCD</w:t>
      </w:r>
      <w:r w:rsidRPr="008E07E9">
        <w:rPr>
          <w:rFonts w:ascii="宋体" w:hAnsi="宋体" w:hint="eastAsia"/>
          <w:color w:val="000000" w:themeColor="text1"/>
          <w:sz w:val="24"/>
        </w:rPr>
        <w:t>）。</w:t>
      </w:r>
    </w:p>
    <w:p w:rsidR="00E3107E" w:rsidRPr="008E07E9" w:rsidRDefault="0019714E">
      <w:pPr>
        <w:adjustRightInd w:val="0"/>
        <w:snapToGrid w:val="0"/>
        <w:spacing w:line="360" w:lineRule="auto"/>
        <w:ind w:firstLineChars="100" w:firstLine="240"/>
        <w:rPr>
          <w:rFonts w:ascii="宋体" w:hAnsi="宋体" w:cs="宋体"/>
          <w:color w:val="000000" w:themeColor="text1"/>
          <w:sz w:val="24"/>
        </w:rPr>
      </w:pPr>
      <w:r w:rsidRPr="008E07E9">
        <w:rPr>
          <w:rFonts w:ascii="宋体" w:hAnsi="宋体"/>
          <w:color w:val="000000" w:themeColor="text1"/>
          <w:sz w:val="24"/>
        </w:rPr>
        <w:t>A.</w:t>
      </w:r>
      <w:r w:rsidRPr="008E07E9">
        <w:rPr>
          <w:rFonts w:ascii="宋体" w:hAnsi="宋体" w:hint="eastAsia"/>
          <w:color w:val="000000" w:themeColor="text1"/>
          <w:sz w:val="24"/>
        </w:rPr>
        <w:t>学科交叉性</w:t>
      </w:r>
      <w:r w:rsidRPr="008E07E9">
        <w:rPr>
          <w:rFonts w:ascii="宋体" w:hAnsi="宋体"/>
          <w:color w:val="000000" w:themeColor="text1"/>
          <w:sz w:val="24"/>
        </w:rPr>
        <w:t xml:space="preserve">     B.</w:t>
      </w:r>
      <w:r w:rsidRPr="008E07E9">
        <w:rPr>
          <w:rFonts w:ascii="宋体" w:hAnsi="宋体" w:hint="eastAsia"/>
          <w:color w:val="000000" w:themeColor="text1"/>
          <w:sz w:val="24"/>
        </w:rPr>
        <w:t>多目标性</w:t>
      </w:r>
      <w:r w:rsidRPr="008E07E9">
        <w:rPr>
          <w:rFonts w:ascii="宋体" w:hAnsi="宋体"/>
          <w:color w:val="000000" w:themeColor="text1"/>
          <w:sz w:val="24"/>
        </w:rPr>
        <w:t xml:space="preserve">       C.</w:t>
      </w:r>
      <w:r w:rsidRPr="008E07E9">
        <w:rPr>
          <w:rFonts w:ascii="宋体" w:hAnsi="宋体" w:hint="eastAsia"/>
          <w:color w:val="000000" w:themeColor="text1"/>
          <w:sz w:val="24"/>
        </w:rPr>
        <w:t>多层次性</w:t>
      </w:r>
      <w:r w:rsidRPr="008E07E9">
        <w:rPr>
          <w:rFonts w:ascii="宋体" w:hAnsi="宋体"/>
          <w:color w:val="000000" w:themeColor="text1"/>
          <w:sz w:val="24"/>
        </w:rPr>
        <w:t xml:space="preserve">       D.</w:t>
      </w:r>
      <w:r w:rsidRPr="008E07E9">
        <w:rPr>
          <w:rFonts w:ascii="宋体" w:hAnsi="宋体" w:hint="eastAsia"/>
          <w:color w:val="000000" w:themeColor="text1"/>
          <w:sz w:val="24"/>
        </w:rPr>
        <w:t>时域性</w:t>
      </w:r>
    </w:p>
    <w:p w:rsidR="00E3107E" w:rsidRPr="008E07E9" w:rsidRDefault="0019714E">
      <w:pPr>
        <w:autoSpaceDE w:val="0"/>
        <w:autoSpaceDN w:val="0"/>
        <w:adjustRightInd w:val="0"/>
        <w:spacing w:line="360" w:lineRule="auto"/>
        <w:rPr>
          <w:rFonts w:ascii="宋体" w:cs="宋体"/>
          <w:color w:val="000000" w:themeColor="text1"/>
          <w:sz w:val="24"/>
        </w:rPr>
      </w:pPr>
      <w:r w:rsidRPr="008E07E9">
        <w:rPr>
          <w:rFonts w:ascii="宋体" w:hAnsi="宋体" w:cs="宋体" w:hint="eastAsia"/>
          <w:color w:val="000000" w:themeColor="text1"/>
          <w:sz w:val="24"/>
        </w:rPr>
        <w:t>3.严格来说</w:t>
      </w:r>
      <w:r w:rsidRPr="008E07E9">
        <w:rPr>
          <w:rFonts w:ascii="宋体" w:cs="宋体"/>
          <w:color w:val="000000" w:themeColor="text1"/>
          <w:sz w:val="24"/>
        </w:rPr>
        <w:t>,</w:t>
      </w:r>
      <w:r w:rsidRPr="008E07E9">
        <w:rPr>
          <w:rFonts w:ascii="宋体" w:hAnsi="宋体" w:cs="宋体" w:hint="eastAsia"/>
          <w:color w:val="000000" w:themeColor="text1"/>
          <w:sz w:val="24"/>
        </w:rPr>
        <w:t>备货包括两项具体活动（   ）</w:t>
      </w:r>
    </w:p>
    <w:p w:rsidR="00E3107E" w:rsidRPr="008E07E9" w:rsidRDefault="0019714E">
      <w:pPr>
        <w:pStyle w:val="Default"/>
        <w:spacing w:line="360" w:lineRule="auto"/>
        <w:ind w:firstLineChars="100" w:firstLine="240"/>
        <w:rPr>
          <w:rFonts w:hAnsi="宋体"/>
          <w:color w:val="000000" w:themeColor="text1"/>
        </w:rPr>
      </w:pPr>
      <w:r w:rsidRPr="008E07E9">
        <w:rPr>
          <w:rFonts w:hAnsi="宋体"/>
          <w:color w:val="000000" w:themeColor="text1"/>
        </w:rPr>
        <w:t>A.</w:t>
      </w:r>
      <w:r w:rsidRPr="008E07E9">
        <w:rPr>
          <w:rFonts w:hAnsi="宋体" w:hint="eastAsia"/>
          <w:color w:val="000000" w:themeColor="text1"/>
        </w:rPr>
        <w:t>配送路线</w:t>
      </w:r>
      <w:r w:rsidRPr="008E07E9">
        <w:rPr>
          <w:rFonts w:hAnsi="宋体"/>
          <w:color w:val="000000" w:themeColor="text1"/>
        </w:rPr>
        <w:t xml:space="preserve">       B.</w:t>
      </w:r>
      <w:r w:rsidRPr="008E07E9">
        <w:rPr>
          <w:rFonts w:hAnsi="宋体" w:hint="eastAsia"/>
          <w:color w:val="000000" w:themeColor="text1"/>
        </w:rPr>
        <w:t>送货</w:t>
      </w:r>
      <w:r w:rsidRPr="008E07E9">
        <w:rPr>
          <w:rFonts w:hAnsi="宋体"/>
          <w:color w:val="000000" w:themeColor="text1"/>
        </w:rPr>
        <w:t xml:space="preserve">           C.</w:t>
      </w:r>
      <w:r w:rsidRPr="008E07E9">
        <w:rPr>
          <w:rFonts w:hAnsi="宋体" w:hint="eastAsia"/>
          <w:color w:val="000000" w:themeColor="text1"/>
        </w:rPr>
        <w:t>筹集货物</w:t>
      </w:r>
      <w:r w:rsidRPr="008E07E9">
        <w:rPr>
          <w:rFonts w:hAnsi="宋体"/>
          <w:color w:val="000000" w:themeColor="text1"/>
        </w:rPr>
        <w:t xml:space="preserve">        D.</w:t>
      </w:r>
      <w:r w:rsidRPr="008E07E9">
        <w:rPr>
          <w:rFonts w:hAnsi="宋体" w:hint="eastAsia"/>
          <w:color w:val="000000" w:themeColor="text1"/>
        </w:rPr>
        <w:t>存储货物</w:t>
      </w:r>
    </w:p>
    <w:p w:rsidR="00E3107E" w:rsidRPr="008E07E9" w:rsidRDefault="0019714E">
      <w:pPr>
        <w:adjustRightInd w:val="0"/>
        <w:snapToGrid w:val="0"/>
        <w:spacing w:line="360" w:lineRule="auto"/>
        <w:rPr>
          <w:rFonts w:ascii="宋体"/>
          <w:color w:val="000000" w:themeColor="text1"/>
          <w:sz w:val="24"/>
        </w:rPr>
      </w:pPr>
      <w:r w:rsidRPr="008E07E9">
        <w:rPr>
          <w:rFonts w:ascii="宋体" w:hAnsi="宋体" w:hint="eastAsia"/>
          <w:color w:val="000000" w:themeColor="text1"/>
          <w:sz w:val="24"/>
        </w:rPr>
        <w:t>4.真正评价从业人员职业责任感的方面，应该是看其（   ）。</w:t>
      </w:r>
    </w:p>
    <w:p w:rsidR="00E3107E" w:rsidRPr="008E07E9" w:rsidRDefault="0019714E">
      <w:pPr>
        <w:adjustRightInd w:val="0"/>
        <w:snapToGrid w:val="0"/>
        <w:spacing w:line="360" w:lineRule="auto"/>
        <w:ind w:firstLineChars="100" w:firstLine="240"/>
        <w:rPr>
          <w:rFonts w:ascii="宋体"/>
          <w:color w:val="000000" w:themeColor="text1"/>
          <w:sz w:val="24"/>
        </w:rPr>
      </w:pPr>
      <w:r w:rsidRPr="008E07E9">
        <w:rPr>
          <w:rFonts w:ascii="宋体" w:hAnsi="宋体"/>
          <w:color w:val="000000" w:themeColor="text1"/>
          <w:sz w:val="24"/>
        </w:rPr>
        <w:t>A.</w:t>
      </w:r>
      <w:r w:rsidRPr="008E07E9">
        <w:rPr>
          <w:rFonts w:ascii="宋体" w:hAnsi="宋体" w:hint="eastAsia"/>
          <w:color w:val="000000" w:themeColor="text1"/>
          <w:sz w:val="24"/>
        </w:rPr>
        <w:t>能否代表本公司形象</w:t>
      </w:r>
      <w:r w:rsidRPr="008E07E9">
        <w:rPr>
          <w:rFonts w:ascii="宋体" w:hAnsi="宋体"/>
          <w:color w:val="000000" w:themeColor="text1"/>
          <w:sz w:val="24"/>
        </w:rPr>
        <w:t xml:space="preserve">              B.</w:t>
      </w:r>
      <w:r w:rsidRPr="008E07E9">
        <w:rPr>
          <w:rFonts w:ascii="宋体" w:hAnsi="宋体" w:hint="eastAsia"/>
          <w:color w:val="000000" w:themeColor="text1"/>
          <w:sz w:val="24"/>
        </w:rPr>
        <w:t>能否完成本职工作</w:t>
      </w:r>
    </w:p>
    <w:p w:rsidR="00E3107E" w:rsidRPr="008E07E9" w:rsidRDefault="0019714E">
      <w:pPr>
        <w:adjustRightInd w:val="0"/>
        <w:snapToGrid w:val="0"/>
        <w:spacing w:line="360" w:lineRule="auto"/>
        <w:ind w:firstLineChars="100" w:firstLine="240"/>
        <w:rPr>
          <w:rFonts w:ascii="宋体"/>
          <w:color w:val="000000" w:themeColor="text1"/>
          <w:sz w:val="24"/>
        </w:rPr>
      </w:pPr>
      <w:r w:rsidRPr="008E07E9">
        <w:rPr>
          <w:rFonts w:ascii="宋体" w:hAnsi="宋体"/>
          <w:color w:val="000000" w:themeColor="text1"/>
          <w:sz w:val="24"/>
        </w:rPr>
        <w:t>C.</w:t>
      </w:r>
      <w:r w:rsidRPr="008E07E9">
        <w:rPr>
          <w:rFonts w:ascii="宋体" w:hAnsi="宋体" w:hint="eastAsia"/>
          <w:color w:val="000000" w:themeColor="text1"/>
          <w:sz w:val="24"/>
        </w:rPr>
        <w:t>能否得到普遍的认可</w:t>
      </w:r>
      <w:r w:rsidRPr="008E07E9">
        <w:rPr>
          <w:rFonts w:ascii="宋体" w:hAnsi="宋体"/>
          <w:color w:val="000000" w:themeColor="text1"/>
          <w:sz w:val="24"/>
        </w:rPr>
        <w:t xml:space="preserve">              D.</w:t>
      </w:r>
      <w:r w:rsidRPr="008E07E9">
        <w:rPr>
          <w:rFonts w:ascii="宋体" w:hAnsi="宋体" w:hint="eastAsia"/>
          <w:color w:val="000000" w:themeColor="text1"/>
          <w:sz w:val="24"/>
        </w:rPr>
        <w:t>能否为客户提供合格的服务</w:t>
      </w:r>
    </w:p>
    <w:p w:rsidR="00E3107E" w:rsidRPr="008E07E9" w:rsidRDefault="0019714E">
      <w:pPr>
        <w:spacing w:line="360" w:lineRule="auto"/>
        <w:rPr>
          <w:rFonts w:ascii="宋体"/>
          <w:color w:val="000000" w:themeColor="text1"/>
          <w:sz w:val="24"/>
        </w:rPr>
      </w:pPr>
      <w:r w:rsidRPr="008E07E9">
        <w:rPr>
          <w:rFonts w:ascii="宋体" w:hAnsi="宋体" w:hint="eastAsia"/>
          <w:color w:val="000000" w:themeColor="text1"/>
          <w:sz w:val="24"/>
        </w:rPr>
        <w:t>5.下列适合于车站、码头</w:t>
      </w:r>
      <w:r w:rsidRPr="008E07E9">
        <w:rPr>
          <w:rFonts w:ascii="宋体" w:hAnsi="宋体" w:cs="Arial" w:hint="eastAsia"/>
          <w:color w:val="000000" w:themeColor="text1"/>
          <w:sz w:val="24"/>
        </w:rPr>
        <w:t>接货方式的是（）。</w:t>
      </w:r>
    </w:p>
    <w:p w:rsidR="00E3107E" w:rsidRPr="008E07E9" w:rsidRDefault="0019714E">
      <w:pPr>
        <w:spacing w:line="360" w:lineRule="auto"/>
        <w:ind w:firstLineChars="100" w:firstLine="240"/>
        <w:rPr>
          <w:rFonts w:ascii="宋体" w:hAnsi="宋体"/>
          <w:color w:val="000000" w:themeColor="text1"/>
          <w:sz w:val="24"/>
          <w:szCs w:val="24"/>
        </w:rPr>
      </w:pPr>
      <w:r w:rsidRPr="008E07E9">
        <w:rPr>
          <w:rFonts w:ascii="宋体" w:hAnsi="宋体"/>
          <w:color w:val="000000" w:themeColor="text1"/>
          <w:sz w:val="24"/>
        </w:rPr>
        <w:t>A.</w:t>
      </w:r>
      <w:r w:rsidRPr="008E07E9">
        <w:rPr>
          <w:rFonts w:ascii="宋体" w:hAnsi="宋体" w:hint="eastAsia"/>
          <w:color w:val="000000" w:themeColor="text1"/>
          <w:sz w:val="24"/>
        </w:rPr>
        <w:t>零担货物</w:t>
      </w:r>
      <w:r w:rsidRPr="008E07E9">
        <w:rPr>
          <w:rFonts w:ascii="宋体" w:hAnsi="宋体"/>
          <w:color w:val="000000" w:themeColor="text1"/>
          <w:sz w:val="24"/>
        </w:rPr>
        <w:t xml:space="preserve">        B.</w:t>
      </w:r>
      <w:r w:rsidRPr="008E07E9">
        <w:rPr>
          <w:rFonts w:ascii="宋体" w:hAnsi="宋体" w:hint="eastAsia"/>
          <w:color w:val="000000" w:themeColor="text1"/>
          <w:sz w:val="24"/>
        </w:rPr>
        <w:t>小批量货物</w:t>
      </w:r>
      <w:r w:rsidRPr="008E07E9">
        <w:rPr>
          <w:rFonts w:ascii="宋体" w:hAnsi="宋体"/>
          <w:color w:val="000000" w:themeColor="text1"/>
          <w:sz w:val="24"/>
        </w:rPr>
        <w:t xml:space="preserve">        C.</w:t>
      </w:r>
      <w:r w:rsidRPr="008E07E9">
        <w:rPr>
          <w:rFonts w:ascii="宋体" w:hAnsi="宋体" w:hint="eastAsia"/>
          <w:color w:val="000000" w:themeColor="text1"/>
          <w:sz w:val="24"/>
        </w:rPr>
        <w:t>整车大批量货物</w:t>
      </w:r>
      <w:r w:rsidRPr="008E07E9">
        <w:rPr>
          <w:rFonts w:ascii="宋体" w:hAnsi="宋体"/>
          <w:color w:val="000000" w:themeColor="text1"/>
          <w:sz w:val="24"/>
        </w:rPr>
        <w:t xml:space="preserve">  D.</w:t>
      </w:r>
      <w:r w:rsidRPr="008E07E9">
        <w:rPr>
          <w:rFonts w:ascii="宋体" w:hAnsi="宋体" w:hint="eastAsia"/>
          <w:color w:val="000000" w:themeColor="text1"/>
          <w:sz w:val="24"/>
        </w:rPr>
        <w:t>托盘货物</w:t>
      </w:r>
    </w:p>
    <w:p w:rsidR="00E3107E" w:rsidRPr="008E07E9" w:rsidRDefault="0019714E">
      <w:pPr>
        <w:spacing w:line="360" w:lineRule="auto"/>
        <w:rPr>
          <w:rFonts w:ascii="宋体" w:hAnsi="宋体"/>
          <w:b/>
          <w:bCs/>
          <w:color w:val="000000" w:themeColor="text1"/>
          <w:sz w:val="24"/>
          <w:szCs w:val="24"/>
        </w:rPr>
      </w:pPr>
      <w:r w:rsidRPr="008E07E9">
        <w:rPr>
          <w:rFonts w:ascii="宋体" w:hAnsi="宋体" w:hint="eastAsia"/>
          <w:b/>
          <w:bCs/>
          <w:color w:val="000000" w:themeColor="text1"/>
          <w:sz w:val="24"/>
          <w:szCs w:val="24"/>
        </w:rPr>
        <w:t>（三）简答题（2小题，每小题10分，共20分）</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1.你知道与物流或者邮政快递相关的公司有哪些，请列举2家，并说明其业务内容？</w:t>
      </w:r>
    </w:p>
    <w:p w:rsidR="00E3107E" w:rsidRPr="008E07E9" w:rsidRDefault="00E3107E">
      <w:pPr>
        <w:spacing w:line="360" w:lineRule="auto"/>
        <w:ind w:firstLineChars="200" w:firstLine="480"/>
        <w:rPr>
          <w:rFonts w:ascii="宋体" w:hAnsi="宋体"/>
          <w:color w:val="000000" w:themeColor="text1"/>
          <w:sz w:val="24"/>
          <w:szCs w:val="24"/>
        </w:rPr>
      </w:pP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2.你寄快递时一般优先选择哪家快递公司？请说明原因。</w:t>
      </w:r>
    </w:p>
    <w:p w:rsidR="00E3107E" w:rsidRPr="008E07E9" w:rsidRDefault="00E3107E">
      <w:pPr>
        <w:spacing w:line="360" w:lineRule="auto"/>
        <w:rPr>
          <w:rFonts w:ascii="宋体" w:hAnsi="宋体"/>
          <w:color w:val="000000" w:themeColor="text1"/>
          <w:sz w:val="24"/>
          <w:szCs w:val="24"/>
        </w:rPr>
      </w:pPr>
      <w:bookmarkStart w:id="2" w:name="_Hlk534922651"/>
    </w:p>
    <w:p w:rsidR="00E3107E" w:rsidRPr="008E07E9" w:rsidRDefault="0019714E">
      <w:pPr>
        <w:spacing w:line="360" w:lineRule="auto"/>
        <w:rPr>
          <w:rFonts w:ascii="宋体" w:hAnsi="宋体"/>
          <w:b/>
          <w:bCs/>
          <w:color w:val="000000" w:themeColor="text1"/>
          <w:sz w:val="24"/>
          <w:szCs w:val="24"/>
        </w:rPr>
      </w:pPr>
      <w:r w:rsidRPr="008E07E9">
        <w:rPr>
          <w:rFonts w:ascii="宋体" w:hAnsi="宋体" w:hint="eastAsia"/>
          <w:b/>
          <w:bCs/>
          <w:color w:val="000000" w:themeColor="text1"/>
          <w:sz w:val="24"/>
          <w:szCs w:val="24"/>
        </w:rPr>
        <w:t>（四）综合题（每题20分，共20分）</w:t>
      </w:r>
      <w:bookmarkEnd w:id="2"/>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如果你是快递客服人员，面对客户投诉，应该如何处理？</w:t>
      </w:r>
    </w:p>
    <w:p w:rsidR="00E3107E" w:rsidRPr="008E07E9" w:rsidRDefault="00E3107E">
      <w:pPr>
        <w:adjustRightInd w:val="0"/>
        <w:snapToGrid w:val="0"/>
        <w:spacing w:line="300" w:lineRule="auto"/>
        <w:rPr>
          <w:rFonts w:ascii="宋体" w:hAnsi="宋体"/>
          <w:color w:val="000000" w:themeColor="text1"/>
          <w:sz w:val="24"/>
          <w:szCs w:val="24"/>
        </w:rPr>
      </w:pPr>
    </w:p>
    <w:p w:rsidR="00E3107E" w:rsidRPr="008E07E9" w:rsidRDefault="00E3107E">
      <w:pPr>
        <w:pStyle w:val="ad"/>
        <w:adjustRightInd w:val="0"/>
        <w:snapToGrid w:val="0"/>
        <w:spacing w:line="360" w:lineRule="auto"/>
        <w:ind w:firstLineChars="0" w:firstLine="0"/>
        <w:jc w:val="center"/>
        <w:rPr>
          <w:rFonts w:ascii="宋体" w:hAnsi="宋体"/>
          <w:b/>
          <w:bCs/>
          <w:color w:val="000000" w:themeColor="text1"/>
          <w:sz w:val="32"/>
          <w:szCs w:val="32"/>
        </w:rPr>
      </w:pPr>
    </w:p>
    <w:p w:rsidR="00E3107E" w:rsidRPr="008E07E9" w:rsidRDefault="00E3107E">
      <w:pPr>
        <w:pStyle w:val="ad"/>
        <w:adjustRightInd w:val="0"/>
        <w:snapToGrid w:val="0"/>
        <w:spacing w:line="360" w:lineRule="auto"/>
        <w:ind w:firstLineChars="0" w:firstLine="0"/>
        <w:jc w:val="center"/>
        <w:rPr>
          <w:rFonts w:ascii="宋体" w:hAnsi="宋体"/>
          <w:b/>
          <w:bCs/>
          <w:color w:val="000000" w:themeColor="text1"/>
          <w:sz w:val="32"/>
          <w:szCs w:val="32"/>
        </w:rPr>
      </w:pPr>
    </w:p>
    <w:p w:rsidR="00E3107E" w:rsidRPr="008E07E9" w:rsidRDefault="00E3107E">
      <w:pPr>
        <w:pStyle w:val="ad"/>
        <w:adjustRightInd w:val="0"/>
        <w:snapToGrid w:val="0"/>
        <w:spacing w:line="360" w:lineRule="auto"/>
        <w:ind w:firstLineChars="0" w:firstLine="0"/>
        <w:jc w:val="center"/>
        <w:rPr>
          <w:rFonts w:ascii="宋体" w:hAnsi="宋体"/>
          <w:b/>
          <w:bCs/>
          <w:color w:val="000000" w:themeColor="text1"/>
          <w:sz w:val="32"/>
          <w:szCs w:val="32"/>
        </w:rPr>
      </w:pPr>
    </w:p>
    <w:p w:rsidR="00E3107E" w:rsidRPr="008E07E9" w:rsidRDefault="00E3107E">
      <w:pPr>
        <w:pStyle w:val="ad"/>
        <w:adjustRightInd w:val="0"/>
        <w:snapToGrid w:val="0"/>
        <w:spacing w:line="360" w:lineRule="auto"/>
        <w:ind w:firstLineChars="0" w:firstLine="0"/>
        <w:jc w:val="center"/>
        <w:rPr>
          <w:rFonts w:ascii="宋体" w:hAnsi="宋体"/>
          <w:b/>
          <w:bCs/>
          <w:color w:val="000000" w:themeColor="text1"/>
          <w:sz w:val="32"/>
          <w:szCs w:val="32"/>
        </w:rPr>
      </w:pPr>
    </w:p>
    <w:p w:rsidR="00F22410" w:rsidRPr="008E07E9" w:rsidRDefault="00F22410" w:rsidP="00F22410">
      <w:pPr>
        <w:widowControl/>
        <w:jc w:val="center"/>
        <w:rPr>
          <w:rFonts w:ascii="方正小标宋_GBK" w:eastAsia="方正小标宋_GBK" w:hAnsi="宋体" w:cs="宋体"/>
          <w:color w:val="000000" w:themeColor="text1"/>
          <w:sz w:val="36"/>
          <w:szCs w:val="36"/>
        </w:rPr>
      </w:pPr>
      <w:r w:rsidRPr="008E07E9">
        <w:rPr>
          <w:rFonts w:ascii="方正小标宋_GBK" w:eastAsia="方正小标宋_GBK" w:hAnsi="宋体" w:cs="宋体" w:hint="eastAsia"/>
          <w:color w:val="000000" w:themeColor="text1"/>
          <w:sz w:val="36"/>
          <w:szCs w:val="36"/>
        </w:rPr>
        <w:lastRenderedPageBreak/>
        <w:t>长江职业学院2023年高职单独考试招生</w:t>
      </w:r>
    </w:p>
    <w:p w:rsidR="00F22410" w:rsidRPr="008E07E9" w:rsidRDefault="00F22410" w:rsidP="00F22410">
      <w:pPr>
        <w:pStyle w:val="ad"/>
        <w:adjustRightInd w:val="0"/>
        <w:snapToGrid w:val="0"/>
        <w:spacing w:line="360" w:lineRule="auto"/>
        <w:ind w:firstLineChars="0" w:firstLine="0"/>
        <w:jc w:val="center"/>
        <w:rPr>
          <w:rFonts w:ascii="方正小标宋_GBK" w:eastAsia="方正小标宋_GBK" w:hAnsi="宋体" w:cs="宋体"/>
          <w:color w:val="000000" w:themeColor="text1"/>
          <w:sz w:val="36"/>
          <w:szCs w:val="36"/>
        </w:rPr>
      </w:pPr>
      <w:r w:rsidRPr="008E07E9">
        <w:rPr>
          <w:rFonts w:ascii="方正小标宋_GBK" w:eastAsia="方正小标宋_GBK" w:hAnsi="宋体" w:cs="宋体" w:hint="eastAsia"/>
          <w:color w:val="000000" w:themeColor="text1"/>
          <w:sz w:val="36"/>
          <w:szCs w:val="36"/>
        </w:rPr>
        <w:t>邮政快递智能技术专业《职业适应性测试》考试</w:t>
      </w:r>
    </w:p>
    <w:p w:rsidR="00E3107E" w:rsidRPr="008E07E9" w:rsidRDefault="00F22410">
      <w:pPr>
        <w:pStyle w:val="ad"/>
        <w:adjustRightInd w:val="0"/>
        <w:snapToGrid w:val="0"/>
        <w:spacing w:line="360" w:lineRule="auto"/>
        <w:ind w:firstLineChars="0" w:firstLine="0"/>
        <w:jc w:val="center"/>
        <w:rPr>
          <w:rFonts w:ascii="方正小标宋_GBK" w:eastAsia="方正小标宋_GBK" w:hAnsi="宋体" w:cs="宋体"/>
          <w:color w:val="000000" w:themeColor="text1"/>
          <w:sz w:val="36"/>
          <w:szCs w:val="36"/>
        </w:rPr>
      </w:pPr>
      <w:r w:rsidRPr="008E07E9">
        <w:rPr>
          <w:rFonts w:ascii="方正小标宋_GBK" w:eastAsia="方正小标宋_GBK" w:hAnsi="宋体" w:cs="宋体" w:hint="eastAsia"/>
          <w:color w:val="000000" w:themeColor="text1"/>
          <w:sz w:val="36"/>
          <w:szCs w:val="36"/>
        </w:rPr>
        <w:t>样卷参考答案</w:t>
      </w:r>
    </w:p>
    <w:p w:rsidR="00E3107E" w:rsidRPr="008E07E9" w:rsidRDefault="0019714E">
      <w:pPr>
        <w:pStyle w:val="ad"/>
        <w:adjustRightInd w:val="0"/>
        <w:snapToGrid w:val="0"/>
        <w:spacing w:line="360" w:lineRule="auto"/>
        <w:ind w:firstLineChars="0" w:firstLine="0"/>
        <w:rPr>
          <w:rFonts w:ascii="宋体" w:hAnsi="宋体"/>
          <w:b/>
          <w:bCs/>
          <w:color w:val="000000" w:themeColor="text1"/>
          <w:sz w:val="24"/>
          <w:szCs w:val="24"/>
        </w:rPr>
      </w:pPr>
      <w:r w:rsidRPr="008E07E9">
        <w:rPr>
          <w:rFonts w:ascii="宋体" w:hAnsi="宋体" w:hint="eastAsia"/>
          <w:b/>
          <w:bCs/>
          <w:color w:val="000000" w:themeColor="text1"/>
          <w:sz w:val="24"/>
          <w:szCs w:val="24"/>
        </w:rPr>
        <w:t>一、职业适应性测试（共100分）</w:t>
      </w:r>
    </w:p>
    <w:p w:rsidR="00E3107E" w:rsidRPr="008E07E9" w:rsidRDefault="0019714E">
      <w:pPr>
        <w:spacing w:line="36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（一）单选题（15小题，每小题3分，共45分）</w:t>
      </w:r>
    </w:p>
    <w:p w:rsidR="00E3107E" w:rsidRPr="008E07E9" w:rsidRDefault="0019714E">
      <w:pPr>
        <w:adjustRightInd w:val="0"/>
        <w:snapToGrid w:val="0"/>
        <w:spacing w:line="300" w:lineRule="auto"/>
        <w:rPr>
          <w:rFonts w:ascii="宋体" w:hAnsi="宋体"/>
          <w:color w:val="000000" w:themeColor="text1"/>
          <w:sz w:val="24"/>
          <w:szCs w:val="24"/>
        </w:rPr>
      </w:pPr>
      <w:r w:rsidRPr="008E07E9">
        <w:rPr>
          <w:rFonts w:ascii="宋体" w:hAnsi="宋体" w:hint="eastAsia"/>
          <w:color w:val="000000" w:themeColor="text1"/>
          <w:sz w:val="24"/>
          <w:szCs w:val="24"/>
        </w:rPr>
        <w:t>1-5：DBDCD   6-10：ADAAA</w:t>
      </w:r>
    </w:p>
    <w:p w:rsidR="00E3107E" w:rsidRPr="008E07E9" w:rsidRDefault="0019714E">
      <w:pPr>
        <w:adjustRightInd w:val="0"/>
        <w:snapToGrid w:val="0"/>
        <w:spacing w:line="300" w:lineRule="auto"/>
        <w:rPr>
          <w:rFonts w:ascii="宋体" w:hAnsi="宋体"/>
          <w:color w:val="000000" w:themeColor="text1"/>
          <w:sz w:val="24"/>
          <w:szCs w:val="24"/>
        </w:rPr>
      </w:pPr>
      <w:r w:rsidRPr="008E07E9">
        <w:rPr>
          <w:rFonts w:ascii="宋体" w:hAnsi="宋体" w:hint="eastAsia"/>
          <w:color w:val="000000" w:themeColor="text1"/>
          <w:sz w:val="24"/>
          <w:szCs w:val="24"/>
        </w:rPr>
        <w:t>11-15：ABABD</w:t>
      </w:r>
    </w:p>
    <w:p w:rsidR="00E3107E" w:rsidRPr="008E07E9" w:rsidRDefault="0019714E">
      <w:pPr>
        <w:adjustRightInd w:val="0"/>
        <w:snapToGrid w:val="0"/>
        <w:spacing w:line="30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（二）多选题（5小题，每小题3分，共15分）</w:t>
      </w:r>
    </w:p>
    <w:p w:rsidR="00E3107E" w:rsidRPr="008E07E9" w:rsidRDefault="0019714E">
      <w:pPr>
        <w:adjustRightInd w:val="0"/>
        <w:snapToGrid w:val="0"/>
        <w:spacing w:line="30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1-5：CD、ABCD CD、BD、AB</w:t>
      </w:r>
    </w:p>
    <w:p w:rsidR="00E3107E" w:rsidRPr="008E07E9" w:rsidRDefault="0019714E">
      <w:pPr>
        <w:spacing w:line="36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（三）简答题（2小题，每小题10分，共20分）</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 xml:space="preserve">1.答：略。 </w:t>
      </w:r>
    </w:p>
    <w:p w:rsidR="00E3107E" w:rsidRPr="008E07E9" w:rsidRDefault="0019714E">
      <w:pPr>
        <w:spacing w:line="36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2.答：理由合理即可</w:t>
      </w:r>
    </w:p>
    <w:p w:rsidR="00E3107E" w:rsidRPr="008E07E9" w:rsidRDefault="0019714E">
      <w:pPr>
        <w:spacing w:line="36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（四）综合题（每题20分，共20分）</w:t>
      </w:r>
    </w:p>
    <w:p w:rsidR="00E3107E" w:rsidRPr="008E07E9" w:rsidRDefault="0019714E">
      <w:pPr>
        <w:adjustRightInd w:val="0"/>
        <w:snapToGrid w:val="0"/>
        <w:spacing w:line="300" w:lineRule="auto"/>
        <w:ind w:firstLineChars="200" w:firstLine="480"/>
        <w:rPr>
          <w:rFonts w:ascii="宋体" w:hAnsi="宋体"/>
          <w:color w:val="000000" w:themeColor="text1"/>
          <w:sz w:val="24"/>
          <w:szCs w:val="24"/>
        </w:rPr>
      </w:pPr>
      <w:r w:rsidRPr="008E07E9">
        <w:rPr>
          <w:rFonts w:ascii="宋体" w:hAnsi="宋体" w:hint="eastAsia"/>
          <w:color w:val="000000" w:themeColor="text1"/>
          <w:sz w:val="24"/>
          <w:szCs w:val="24"/>
        </w:rPr>
        <w:t>答：（1）虚心接受客户投诉,耐心倾听对方诉说。（2）给予客户足够的重视和关注。（3）不让客户等待太久;当客户不知道等待多久时，告诉客户明确的等待时间。（4）注意对事件全过程进行仔细询问，语速不宜过快，要做详细的投诉记录。（5）立即采取行动，协调有关部门解决。</w:t>
      </w:r>
    </w:p>
    <w:p w:rsidR="00E3107E" w:rsidRPr="008E07E9" w:rsidRDefault="00E3107E">
      <w:pPr>
        <w:spacing w:line="360" w:lineRule="auto"/>
        <w:ind w:firstLineChars="200" w:firstLine="480"/>
        <w:rPr>
          <w:rFonts w:ascii="宋体" w:hAnsi="宋体"/>
          <w:color w:val="000000" w:themeColor="text1"/>
          <w:sz w:val="24"/>
          <w:szCs w:val="24"/>
        </w:rPr>
      </w:pPr>
    </w:p>
    <w:p w:rsidR="00E3107E" w:rsidRPr="008E07E9" w:rsidRDefault="00E3107E">
      <w:pPr>
        <w:adjustRightInd w:val="0"/>
        <w:snapToGrid w:val="0"/>
        <w:spacing w:line="300" w:lineRule="auto"/>
        <w:rPr>
          <w:rFonts w:ascii="宋体" w:hAnsi="宋体"/>
          <w:color w:val="000000" w:themeColor="text1"/>
          <w:sz w:val="24"/>
          <w:szCs w:val="24"/>
        </w:rPr>
      </w:pPr>
    </w:p>
    <w:p w:rsidR="00E3107E" w:rsidRPr="008E07E9" w:rsidRDefault="00E3107E">
      <w:pPr>
        <w:adjustRightInd w:val="0"/>
        <w:snapToGrid w:val="0"/>
        <w:spacing w:line="300" w:lineRule="auto"/>
        <w:rPr>
          <w:rFonts w:ascii="宋体" w:hAnsi="宋体"/>
          <w:color w:val="000000" w:themeColor="text1"/>
          <w:sz w:val="24"/>
          <w:szCs w:val="24"/>
        </w:rPr>
      </w:pPr>
    </w:p>
    <w:p w:rsidR="008752E1" w:rsidRPr="008E07E9" w:rsidRDefault="008752E1" w:rsidP="008752E1">
      <w:pPr>
        <w:adjustRightInd w:val="0"/>
        <w:snapToGrid w:val="0"/>
        <w:spacing w:line="300" w:lineRule="auto"/>
        <w:rPr>
          <w:rFonts w:ascii="宋体" w:hAnsi="宋体"/>
          <w:color w:val="000000" w:themeColor="text1"/>
          <w:sz w:val="24"/>
          <w:szCs w:val="24"/>
        </w:rPr>
      </w:pPr>
    </w:p>
    <w:p w:rsidR="008752E1" w:rsidRPr="008E07E9" w:rsidRDefault="008752E1" w:rsidP="008752E1">
      <w:pPr>
        <w:adjustRightInd w:val="0"/>
        <w:snapToGrid w:val="0"/>
        <w:spacing w:line="300" w:lineRule="auto"/>
        <w:jc w:val="center"/>
        <w:rPr>
          <w:rFonts w:ascii="宋体" w:hAnsi="宋体"/>
          <w:b/>
          <w:bCs/>
          <w:color w:val="000000" w:themeColor="text1"/>
          <w:sz w:val="28"/>
          <w:szCs w:val="28"/>
        </w:rPr>
      </w:pPr>
      <w:r w:rsidRPr="008E07E9">
        <w:rPr>
          <w:rFonts w:ascii="宋体" w:hAnsi="宋体" w:hint="eastAsia"/>
          <w:b/>
          <w:bCs/>
          <w:color w:val="000000" w:themeColor="text1"/>
          <w:sz w:val="28"/>
          <w:szCs w:val="28"/>
        </w:rPr>
        <w:t>2023年湖北省高职单招考试</w:t>
      </w:r>
    </w:p>
    <w:p w:rsidR="008752E1" w:rsidRPr="008E07E9" w:rsidRDefault="008752E1" w:rsidP="008752E1">
      <w:pPr>
        <w:adjustRightInd w:val="0"/>
        <w:snapToGrid w:val="0"/>
        <w:spacing w:line="300" w:lineRule="auto"/>
        <w:jc w:val="center"/>
        <w:rPr>
          <w:rFonts w:ascii="宋体" w:hAnsi="宋体"/>
          <w:b/>
          <w:bCs/>
          <w:color w:val="000000" w:themeColor="text1"/>
          <w:sz w:val="28"/>
          <w:szCs w:val="28"/>
        </w:rPr>
      </w:pPr>
      <w:r w:rsidRPr="008E07E9">
        <w:rPr>
          <w:rFonts w:ascii="宋体" w:hAnsi="宋体" w:hint="eastAsia"/>
          <w:b/>
          <w:bCs/>
          <w:color w:val="000000" w:themeColor="text1"/>
          <w:sz w:val="28"/>
          <w:szCs w:val="28"/>
        </w:rPr>
        <w:t>邮政快递智能技术专业专业技能测试样卷</w:t>
      </w:r>
    </w:p>
    <w:p w:rsidR="008752E1" w:rsidRPr="008E07E9" w:rsidRDefault="008752E1" w:rsidP="008752E1">
      <w:pPr>
        <w:pStyle w:val="ad"/>
        <w:adjustRightInd w:val="0"/>
        <w:snapToGrid w:val="0"/>
        <w:spacing w:line="360" w:lineRule="auto"/>
        <w:ind w:firstLineChars="0" w:firstLine="0"/>
        <w:rPr>
          <w:rFonts w:ascii="宋体" w:hAnsi="宋体"/>
          <w:b/>
          <w:bCs/>
          <w:color w:val="000000" w:themeColor="text1"/>
          <w:sz w:val="24"/>
          <w:szCs w:val="24"/>
        </w:rPr>
      </w:pPr>
      <w:r w:rsidRPr="008E07E9">
        <w:rPr>
          <w:rFonts w:ascii="宋体" w:hAnsi="宋体" w:hint="eastAsia"/>
          <w:b/>
          <w:bCs/>
          <w:color w:val="000000" w:themeColor="text1"/>
          <w:sz w:val="24"/>
          <w:szCs w:val="24"/>
        </w:rPr>
        <w:t>一、综合分析题</w:t>
      </w:r>
    </w:p>
    <w:p w:rsidR="008752E1" w:rsidRPr="008E07E9" w:rsidRDefault="008752E1" w:rsidP="008752E1">
      <w:pPr>
        <w:adjustRightInd w:val="0"/>
        <w:snapToGrid w:val="0"/>
        <w:spacing w:line="300" w:lineRule="auto"/>
        <w:ind w:firstLineChars="200" w:firstLine="480"/>
        <w:rPr>
          <w:rFonts w:ascii="宋体" w:hAnsi="宋体" w:cs="宋体"/>
          <w:b/>
          <w:bCs/>
          <w:color w:val="000000" w:themeColor="text1"/>
          <w:sz w:val="24"/>
          <w:szCs w:val="24"/>
        </w:rPr>
      </w:pPr>
      <w:r w:rsidRPr="008E07E9">
        <w:rPr>
          <w:rFonts w:ascii="宋体" w:hAnsi="宋体" w:hint="eastAsia"/>
          <w:color w:val="000000" w:themeColor="text1"/>
          <w:sz w:val="24"/>
          <w:szCs w:val="24"/>
        </w:rPr>
        <w:t>（一）《电子商务物流绿色包装技术和管理规范》（征求意见稿）行业标准公开征求意见。明确了电子商务物流包装减量要求，物流包装层数不宜超过2层，产品单次包装成本不宜超过产品总成本的5%，物流包装成本不宜超过物流成本的10%。寄递企业按照邮件快件包装基本要求等规定选用包装材料和包装操作。在满足寄递需要的前提下，防止包装层数过多、空隙率过大。请联系生活实际，谈谈所间所闻的哪些用品存在过度包装现象，分析快递包装过度的原因的危害。</w:t>
      </w:r>
      <w:r w:rsidRPr="008E07E9">
        <w:rPr>
          <w:rFonts w:ascii="宋体" w:hAnsi="宋体" w:hint="eastAsia"/>
          <w:b/>
          <w:bCs/>
          <w:color w:val="000000" w:themeColor="text1"/>
          <w:sz w:val="24"/>
          <w:szCs w:val="24"/>
        </w:rPr>
        <w:t>不少于200字。</w:t>
      </w:r>
    </w:p>
    <w:p w:rsidR="008752E1" w:rsidRPr="008E07E9" w:rsidRDefault="000F6091" w:rsidP="000F6091">
      <w:pPr>
        <w:pStyle w:val="ad"/>
        <w:tabs>
          <w:tab w:val="left" w:pos="1800"/>
        </w:tabs>
        <w:adjustRightInd w:val="0"/>
        <w:snapToGrid w:val="0"/>
        <w:spacing w:line="360" w:lineRule="auto"/>
        <w:ind w:firstLineChars="100" w:firstLine="240"/>
        <w:rPr>
          <w:rFonts w:ascii="宋体" w:hAnsi="宋体"/>
          <w:color w:val="000000" w:themeColor="text1"/>
          <w:sz w:val="24"/>
          <w:szCs w:val="24"/>
        </w:rPr>
      </w:pPr>
      <w:r w:rsidRPr="008E07E9">
        <w:rPr>
          <w:rFonts w:ascii="宋体" w:hAnsi="宋体"/>
          <w:color w:val="000000" w:themeColor="text1"/>
          <w:sz w:val="24"/>
          <w:szCs w:val="24"/>
        </w:rPr>
        <w:lastRenderedPageBreak/>
        <w:tab/>
      </w:r>
    </w:p>
    <w:p w:rsidR="000F6091" w:rsidRPr="008E07E9" w:rsidRDefault="000F6091" w:rsidP="000F6091">
      <w:pPr>
        <w:pStyle w:val="ad"/>
        <w:tabs>
          <w:tab w:val="left" w:pos="1800"/>
        </w:tabs>
        <w:adjustRightInd w:val="0"/>
        <w:snapToGrid w:val="0"/>
        <w:spacing w:line="360" w:lineRule="auto"/>
        <w:ind w:firstLineChars="100" w:firstLine="240"/>
        <w:rPr>
          <w:rFonts w:ascii="宋体" w:hAnsi="宋体"/>
          <w:color w:val="000000" w:themeColor="text1"/>
          <w:sz w:val="24"/>
          <w:szCs w:val="24"/>
        </w:rPr>
      </w:pPr>
    </w:p>
    <w:p w:rsidR="000F6091" w:rsidRPr="008E07E9" w:rsidRDefault="000F6091" w:rsidP="000F6091">
      <w:pPr>
        <w:pStyle w:val="ad"/>
        <w:tabs>
          <w:tab w:val="left" w:pos="1800"/>
        </w:tabs>
        <w:adjustRightInd w:val="0"/>
        <w:snapToGrid w:val="0"/>
        <w:spacing w:line="360" w:lineRule="auto"/>
        <w:ind w:firstLineChars="100" w:firstLine="240"/>
        <w:rPr>
          <w:rFonts w:ascii="宋体" w:hAnsi="宋体"/>
          <w:color w:val="000000" w:themeColor="text1"/>
          <w:sz w:val="24"/>
          <w:szCs w:val="24"/>
        </w:rPr>
      </w:pPr>
    </w:p>
    <w:p w:rsidR="000F6091" w:rsidRPr="008E07E9" w:rsidRDefault="000F6091" w:rsidP="000F6091">
      <w:pPr>
        <w:pStyle w:val="ad"/>
        <w:tabs>
          <w:tab w:val="left" w:pos="1800"/>
        </w:tabs>
        <w:adjustRightInd w:val="0"/>
        <w:snapToGrid w:val="0"/>
        <w:spacing w:line="360" w:lineRule="auto"/>
        <w:ind w:firstLineChars="100" w:firstLine="221"/>
        <w:rPr>
          <w:rFonts w:ascii="宋体" w:hAnsi="宋体"/>
          <w:b/>
          <w:bCs/>
          <w:color w:val="000000" w:themeColor="text1"/>
          <w:sz w:val="22"/>
          <w:szCs w:val="24"/>
        </w:rPr>
      </w:pPr>
    </w:p>
    <w:p w:rsidR="008752E1" w:rsidRPr="008E07E9" w:rsidRDefault="008752E1" w:rsidP="008752E1">
      <w:pPr>
        <w:adjustRightInd w:val="0"/>
        <w:snapToGrid w:val="0"/>
        <w:spacing w:line="30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二）智能化技术在其应用中主要体现在计算机技术，精密传感技术，GPS定位技术的综合应用。随着产品市场竞争的日趋激烈，产品智能化优势在实际操作和应用中得到非常好的运用，请联系生活实际说一说计算机技术和智能技术的关系？</w:t>
      </w:r>
    </w:p>
    <w:p w:rsidR="008752E1" w:rsidRPr="008E07E9" w:rsidRDefault="008752E1" w:rsidP="008752E1">
      <w:pPr>
        <w:adjustRightInd w:val="0"/>
        <w:snapToGrid w:val="0"/>
        <w:spacing w:line="300" w:lineRule="auto"/>
        <w:ind w:firstLineChars="200" w:firstLine="480"/>
        <w:rPr>
          <w:rFonts w:ascii="宋体" w:hAnsi="宋体" w:cs="宋体"/>
          <w:b/>
          <w:bCs/>
          <w:color w:val="000000" w:themeColor="text1"/>
          <w:sz w:val="24"/>
          <w:szCs w:val="24"/>
        </w:rPr>
      </w:pPr>
      <w:r w:rsidRPr="008E07E9">
        <w:rPr>
          <w:rFonts w:ascii="宋体" w:hAnsi="宋体" w:hint="eastAsia"/>
          <w:color w:val="000000" w:themeColor="text1"/>
          <w:sz w:val="24"/>
          <w:szCs w:val="24"/>
        </w:rPr>
        <w:t>要求：结合生活中具体的智能技术活动案例进行分析，</w:t>
      </w:r>
      <w:r w:rsidRPr="008E07E9">
        <w:rPr>
          <w:rFonts w:ascii="宋体" w:hAnsi="宋体" w:hint="eastAsia"/>
          <w:b/>
          <w:bCs/>
          <w:color w:val="000000" w:themeColor="text1"/>
          <w:sz w:val="24"/>
          <w:szCs w:val="24"/>
        </w:rPr>
        <w:t>不少于300字。</w:t>
      </w:r>
    </w:p>
    <w:p w:rsidR="008752E1" w:rsidRPr="008E07E9" w:rsidRDefault="008752E1" w:rsidP="008752E1">
      <w:pPr>
        <w:spacing w:line="440" w:lineRule="exact"/>
        <w:ind w:firstLineChars="200" w:firstLine="482"/>
        <w:jc w:val="left"/>
        <w:rPr>
          <w:rFonts w:ascii="宋体" w:hAnsi="宋体" w:cs="宋体"/>
          <w:b/>
          <w:bCs/>
          <w:color w:val="000000" w:themeColor="text1"/>
          <w:sz w:val="24"/>
          <w:szCs w:val="24"/>
        </w:rPr>
      </w:pPr>
    </w:p>
    <w:p w:rsidR="008752E1" w:rsidRPr="008E07E9" w:rsidRDefault="008752E1" w:rsidP="008752E1">
      <w:pPr>
        <w:adjustRightInd w:val="0"/>
        <w:snapToGrid w:val="0"/>
        <w:spacing w:line="300" w:lineRule="auto"/>
        <w:jc w:val="center"/>
        <w:rPr>
          <w:rFonts w:ascii="宋体" w:hAnsi="宋体"/>
          <w:b/>
          <w:bCs/>
          <w:color w:val="000000" w:themeColor="text1"/>
          <w:sz w:val="28"/>
          <w:szCs w:val="28"/>
        </w:rPr>
      </w:pPr>
      <w:r w:rsidRPr="008E07E9">
        <w:rPr>
          <w:rFonts w:ascii="宋体" w:hAnsi="宋体" w:hint="eastAsia"/>
          <w:b/>
          <w:bCs/>
          <w:color w:val="000000" w:themeColor="text1"/>
          <w:sz w:val="28"/>
          <w:szCs w:val="28"/>
        </w:rPr>
        <w:t>2023年湖北省高职单招考试</w:t>
      </w:r>
    </w:p>
    <w:p w:rsidR="008752E1" w:rsidRPr="008E07E9" w:rsidRDefault="008752E1" w:rsidP="008752E1">
      <w:pPr>
        <w:adjustRightInd w:val="0"/>
        <w:snapToGrid w:val="0"/>
        <w:spacing w:line="300" w:lineRule="auto"/>
        <w:jc w:val="center"/>
        <w:rPr>
          <w:rFonts w:ascii="宋体" w:hAnsi="宋体"/>
          <w:b/>
          <w:bCs/>
          <w:color w:val="000000" w:themeColor="text1"/>
          <w:sz w:val="28"/>
          <w:szCs w:val="28"/>
        </w:rPr>
      </w:pPr>
      <w:r w:rsidRPr="008E07E9">
        <w:rPr>
          <w:rFonts w:ascii="宋体" w:hAnsi="宋体" w:hint="eastAsia"/>
          <w:b/>
          <w:bCs/>
          <w:color w:val="000000" w:themeColor="text1"/>
          <w:sz w:val="28"/>
          <w:szCs w:val="28"/>
        </w:rPr>
        <w:t>邮政快递智能技术专业专业技能测试样卷参考答案</w:t>
      </w:r>
    </w:p>
    <w:p w:rsidR="008752E1" w:rsidRPr="008E07E9" w:rsidRDefault="008752E1" w:rsidP="008752E1">
      <w:pPr>
        <w:pStyle w:val="ad"/>
        <w:adjustRightInd w:val="0"/>
        <w:snapToGrid w:val="0"/>
        <w:spacing w:line="360" w:lineRule="auto"/>
        <w:ind w:firstLineChars="0" w:firstLine="0"/>
        <w:rPr>
          <w:rFonts w:ascii="宋体" w:hAnsi="宋体"/>
          <w:b/>
          <w:bCs/>
          <w:color w:val="000000" w:themeColor="text1"/>
          <w:sz w:val="24"/>
          <w:szCs w:val="24"/>
        </w:rPr>
      </w:pPr>
      <w:r w:rsidRPr="008E07E9">
        <w:rPr>
          <w:rFonts w:ascii="宋体" w:hAnsi="宋体" w:hint="eastAsia"/>
          <w:b/>
          <w:bCs/>
          <w:color w:val="000000" w:themeColor="text1"/>
          <w:sz w:val="24"/>
          <w:szCs w:val="24"/>
        </w:rPr>
        <w:t>一、综合分析题</w:t>
      </w:r>
    </w:p>
    <w:p w:rsidR="008752E1" w:rsidRPr="008E07E9" w:rsidRDefault="008752E1" w:rsidP="008752E1">
      <w:pPr>
        <w:pStyle w:val="ad"/>
        <w:adjustRightInd w:val="0"/>
        <w:snapToGrid w:val="0"/>
        <w:spacing w:line="360" w:lineRule="auto"/>
        <w:ind w:firstLineChars="100" w:firstLine="240"/>
        <w:rPr>
          <w:rFonts w:ascii="宋体" w:hAnsi="宋体"/>
          <w:color w:val="000000" w:themeColor="text1"/>
          <w:sz w:val="24"/>
          <w:szCs w:val="24"/>
        </w:rPr>
      </w:pPr>
      <w:r w:rsidRPr="008E07E9">
        <w:rPr>
          <w:rFonts w:ascii="宋体" w:hAnsi="宋体" w:hint="eastAsia"/>
          <w:color w:val="000000" w:themeColor="text1"/>
          <w:sz w:val="24"/>
          <w:szCs w:val="24"/>
        </w:rPr>
        <w:t>（一）答：过度包装是指在运输、销售或者储存过程中，对物品进行的包装过多，造成浪费的现象。过度包装的原因可能有以下几点：市场营销策略：企业为了吸引消费者的注意，可能会采取大包装的策略。运输或储存的需要：为了保证物品在运输或储存过程中的安全，可能会采取大包装。生产成本的影响：如果生产成本较低，企业可能会采用大包装来获得更多的利润。便于商品摆放：大包装的商品摆放起来更方便，商家可能会选择大包装。</w:t>
      </w:r>
    </w:p>
    <w:p w:rsidR="008752E1" w:rsidRPr="008E07E9" w:rsidRDefault="008752E1" w:rsidP="008752E1">
      <w:pPr>
        <w:spacing w:line="360" w:lineRule="auto"/>
        <w:ind w:firstLineChars="200" w:firstLine="482"/>
        <w:rPr>
          <w:rFonts w:ascii="宋体" w:hAnsi="宋体" w:cs="宋体"/>
          <w:b/>
          <w:bCs/>
          <w:color w:val="000000" w:themeColor="text1"/>
          <w:sz w:val="24"/>
          <w:szCs w:val="24"/>
        </w:rPr>
      </w:pPr>
    </w:p>
    <w:p w:rsidR="008752E1" w:rsidRPr="008E07E9" w:rsidRDefault="008752E1" w:rsidP="008752E1">
      <w:pPr>
        <w:spacing w:line="440" w:lineRule="exact"/>
        <w:ind w:firstLineChars="100" w:firstLine="240"/>
        <w:jc w:val="left"/>
        <w:rPr>
          <w:rFonts w:ascii="宋体" w:hAnsi="宋体" w:cs="宋体"/>
          <w:b/>
          <w:bCs/>
          <w:color w:val="000000" w:themeColor="text1"/>
          <w:sz w:val="24"/>
          <w:szCs w:val="24"/>
        </w:rPr>
      </w:pPr>
      <w:r w:rsidRPr="008E07E9">
        <w:rPr>
          <w:rFonts w:ascii="宋体" w:hAnsi="宋体" w:hint="eastAsia"/>
          <w:color w:val="000000" w:themeColor="text1"/>
          <w:sz w:val="24"/>
          <w:szCs w:val="24"/>
        </w:rPr>
        <w:t>（二）答：略。</w:t>
      </w:r>
    </w:p>
    <w:p w:rsidR="008752E1" w:rsidRPr="008E07E9" w:rsidRDefault="008752E1" w:rsidP="008752E1">
      <w:pPr>
        <w:spacing w:line="440" w:lineRule="exact"/>
        <w:jc w:val="left"/>
        <w:rPr>
          <w:rFonts w:ascii="宋体" w:hAnsi="宋体" w:cs="宋体"/>
          <w:b/>
          <w:bCs/>
          <w:color w:val="000000" w:themeColor="text1"/>
          <w:sz w:val="24"/>
          <w:szCs w:val="24"/>
        </w:rPr>
      </w:pPr>
    </w:p>
    <w:p w:rsidR="008752E1" w:rsidRPr="008E07E9" w:rsidRDefault="008752E1" w:rsidP="008752E1">
      <w:pPr>
        <w:spacing w:line="360" w:lineRule="auto"/>
        <w:ind w:firstLineChars="200" w:firstLine="482"/>
        <w:rPr>
          <w:rFonts w:ascii="宋体" w:hAnsi="宋体" w:cs="宋体"/>
          <w:b/>
          <w:bCs/>
          <w:color w:val="000000" w:themeColor="text1"/>
          <w:sz w:val="24"/>
          <w:szCs w:val="24"/>
        </w:rPr>
      </w:pPr>
    </w:p>
    <w:p w:rsidR="008752E1" w:rsidRPr="008E07E9" w:rsidRDefault="008752E1" w:rsidP="008752E1">
      <w:pPr>
        <w:spacing w:line="360" w:lineRule="auto"/>
        <w:ind w:firstLineChars="200" w:firstLine="482"/>
        <w:rPr>
          <w:rFonts w:ascii="宋体" w:hAnsi="宋体" w:cs="宋体"/>
          <w:b/>
          <w:bCs/>
          <w:color w:val="000000" w:themeColor="text1"/>
          <w:sz w:val="24"/>
          <w:szCs w:val="24"/>
        </w:rPr>
      </w:pPr>
    </w:p>
    <w:p w:rsidR="008752E1" w:rsidRPr="008E07E9" w:rsidRDefault="008752E1" w:rsidP="008752E1">
      <w:pPr>
        <w:widowControl/>
        <w:jc w:val="left"/>
        <w:rPr>
          <w:rFonts w:ascii="宋体" w:hAnsi="宋体"/>
          <w:b/>
          <w:bCs/>
          <w:color w:val="000000" w:themeColor="text1"/>
          <w:sz w:val="24"/>
          <w:szCs w:val="24"/>
        </w:rPr>
      </w:pPr>
    </w:p>
    <w:p w:rsidR="008752E1" w:rsidRPr="008E07E9" w:rsidRDefault="008752E1" w:rsidP="008752E1">
      <w:pPr>
        <w:widowControl/>
        <w:jc w:val="left"/>
        <w:rPr>
          <w:rFonts w:ascii="宋体" w:hAnsi="宋体"/>
          <w:b/>
          <w:bCs/>
          <w:color w:val="000000" w:themeColor="text1"/>
          <w:sz w:val="24"/>
          <w:szCs w:val="24"/>
        </w:rPr>
      </w:pPr>
    </w:p>
    <w:p w:rsidR="00E3107E" w:rsidRPr="008E07E9" w:rsidRDefault="00E3107E" w:rsidP="008752E1">
      <w:pPr>
        <w:widowControl/>
        <w:jc w:val="center"/>
        <w:rPr>
          <w:rFonts w:ascii="宋体" w:hAnsi="宋体"/>
          <w:b/>
          <w:bCs/>
          <w:color w:val="000000" w:themeColor="text1"/>
          <w:sz w:val="24"/>
          <w:szCs w:val="24"/>
        </w:rPr>
      </w:pPr>
    </w:p>
    <w:sectPr w:rsidR="00E3107E" w:rsidRPr="008E07E9" w:rsidSect="00CC7F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F22" w:rsidRDefault="00704F22" w:rsidP="00F22410">
      <w:r>
        <w:separator/>
      </w:r>
    </w:p>
  </w:endnote>
  <w:endnote w:type="continuationSeparator" w:id="1">
    <w:p w:rsidR="00704F22" w:rsidRDefault="00704F22" w:rsidP="00F224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F22" w:rsidRDefault="00704F22" w:rsidP="00F22410">
      <w:r>
        <w:separator/>
      </w:r>
    </w:p>
  </w:footnote>
  <w:footnote w:type="continuationSeparator" w:id="1">
    <w:p w:rsidR="00704F22" w:rsidRDefault="00704F22" w:rsidP="00F224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306478"/>
    <w:rsid w:val="EFFFDAF7"/>
    <w:rsid w:val="0001208B"/>
    <w:rsid w:val="00033B93"/>
    <w:rsid w:val="0005228E"/>
    <w:rsid w:val="00052AD6"/>
    <w:rsid w:val="00060C29"/>
    <w:rsid w:val="00072BB5"/>
    <w:rsid w:val="00097588"/>
    <w:rsid w:val="000A046C"/>
    <w:rsid w:val="000B3AD4"/>
    <w:rsid w:val="000C45F3"/>
    <w:rsid w:val="000E2D05"/>
    <w:rsid w:val="000E3C14"/>
    <w:rsid w:val="000F4CE6"/>
    <w:rsid w:val="000F6091"/>
    <w:rsid w:val="00120834"/>
    <w:rsid w:val="00135782"/>
    <w:rsid w:val="00177022"/>
    <w:rsid w:val="0019714E"/>
    <w:rsid w:val="00240780"/>
    <w:rsid w:val="00241C6F"/>
    <w:rsid w:val="00242A75"/>
    <w:rsid w:val="002443F8"/>
    <w:rsid w:val="00247EC7"/>
    <w:rsid w:val="002939E0"/>
    <w:rsid w:val="00293BB2"/>
    <w:rsid w:val="00294B7E"/>
    <w:rsid w:val="002B70B1"/>
    <w:rsid w:val="002E0387"/>
    <w:rsid w:val="002F0367"/>
    <w:rsid w:val="00306478"/>
    <w:rsid w:val="00380355"/>
    <w:rsid w:val="00381EB9"/>
    <w:rsid w:val="00383553"/>
    <w:rsid w:val="00392891"/>
    <w:rsid w:val="00396398"/>
    <w:rsid w:val="003C4BE2"/>
    <w:rsid w:val="003D213D"/>
    <w:rsid w:val="003E22B4"/>
    <w:rsid w:val="003E324C"/>
    <w:rsid w:val="003F7C77"/>
    <w:rsid w:val="00400523"/>
    <w:rsid w:val="00411B55"/>
    <w:rsid w:val="00422AE5"/>
    <w:rsid w:val="00435682"/>
    <w:rsid w:val="004833F1"/>
    <w:rsid w:val="00493D4A"/>
    <w:rsid w:val="00494841"/>
    <w:rsid w:val="00494CBE"/>
    <w:rsid w:val="00496057"/>
    <w:rsid w:val="004A5033"/>
    <w:rsid w:val="004C61F9"/>
    <w:rsid w:val="004E6EB3"/>
    <w:rsid w:val="004F47E8"/>
    <w:rsid w:val="0051678A"/>
    <w:rsid w:val="00531E5F"/>
    <w:rsid w:val="00551670"/>
    <w:rsid w:val="00553CB4"/>
    <w:rsid w:val="00554ECE"/>
    <w:rsid w:val="00563490"/>
    <w:rsid w:val="00567B87"/>
    <w:rsid w:val="00574538"/>
    <w:rsid w:val="00574D93"/>
    <w:rsid w:val="00576019"/>
    <w:rsid w:val="00587C42"/>
    <w:rsid w:val="005D352D"/>
    <w:rsid w:val="005D7845"/>
    <w:rsid w:val="005E38C7"/>
    <w:rsid w:val="005F2FE1"/>
    <w:rsid w:val="005F6FA1"/>
    <w:rsid w:val="0062278E"/>
    <w:rsid w:val="00662BD0"/>
    <w:rsid w:val="0066702A"/>
    <w:rsid w:val="0068205A"/>
    <w:rsid w:val="006A4E7C"/>
    <w:rsid w:val="006F527A"/>
    <w:rsid w:val="00704A0A"/>
    <w:rsid w:val="00704F22"/>
    <w:rsid w:val="007347DA"/>
    <w:rsid w:val="00761361"/>
    <w:rsid w:val="00777B21"/>
    <w:rsid w:val="00777F6C"/>
    <w:rsid w:val="007932E4"/>
    <w:rsid w:val="007A0BCC"/>
    <w:rsid w:val="007A5226"/>
    <w:rsid w:val="007C48B3"/>
    <w:rsid w:val="007D45AA"/>
    <w:rsid w:val="007E5294"/>
    <w:rsid w:val="007E793E"/>
    <w:rsid w:val="007F290C"/>
    <w:rsid w:val="00817FF3"/>
    <w:rsid w:val="00835A07"/>
    <w:rsid w:val="008752E1"/>
    <w:rsid w:val="0088214F"/>
    <w:rsid w:val="008B3534"/>
    <w:rsid w:val="008D4C9A"/>
    <w:rsid w:val="008D7C04"/>
    <w:rsid w:val="008E07E9"/>
    <w:rsid w:val="00905423"/>
    <w:rsid w:val="00983F4F"/>
    <w:rsid w:val="009970E2"/>
    <w:rsid w:val="009B5460"/>
    <w:rsid w:val="009C7E02"/>
    <w:rsid w:val="009E3818"/>
    <w:rsid w:val="009E3BB6"/>
    <w:rsid w:val="00A00DCD"/>
    <w:rsid w:val="00A758AB"/>
    <w:rsid w:val="00A85BC5"/>
    <w:rsid w:val="00AF5CA7"/>
    <w:rsid w:val="00B52680"/>
    <w:rsid w:val="00B828B0"/>
    <w:rsid w:val="00C72E40"/>
    <w:rsid w:val="00C737CA"/>
    <w:rsid w:val="00C82E4F"/>
    <w:rsid w:val="00C861C6"/>
    <w:rsid w:val="00CA27AC"/>
    <w:rsid w:val="00CA33B7"/>
    <w:rsid w:val="00CC7F1B"/>
    <w:rsid w:val="00CD338F"/>
    <w:rsid w:val="00CE4048"/>
    <w:rsid w:val="00CF3B2D"/>
    <w:rsid w:val="00D3010B"/>
    <w:rsid w:val="00D3216C"/>
    <w:rsid w:val="00D420C2"/>
    <w:rsid w:val="00D42590"/>
    <w:rsid w:val="00D517EF"/>
    <w:rsid w:val="00D6017A"/>
    <w:rsid w:val="00D70E7E"/>
    <w:rsid w:val="00D97ADA"/>
    <w:rsid w:val="00DA51CA"/>
    <w:rsid w:val="00DA7F39"/>
    <w:rsid w:val="00DB6B74"/>
    <w:rsid w:val="00DD38F3"/>
    <w:rsid w:val="00DF2895"/>
    <w:rsid w:val="00E15367"/>
    <w:rsid w:val="00E3107E"/>
    <w:rsid w:val="00E327CA"/>
    <w:rsid w:val="00E32C6D"/>
    <w:rsid w:val="00E61153"/>
    <w:rsid w:val="00E640C1"/>
    <w:rsid w:val="00E8181F"/>
    <w:rsid w:val="00E91159"/>
    <w:rsid w:val="00EB69FA"/>
    <w:rsid w:val="00ED4491"/>
    <w:rsid w:val="00EF1029"/>
    <w:rsid w:val="00F15E34"/>
    <w:rsid w:val="00F22410"/>
    <w:rsid w:val="00F656C1"/>
    <w:rsid w:val="00F66AD4"/>
    <w:rsid w:val="00FC3133"/>
    <w:rsid w:val="01E0373D"/>
    <w:rsid w:val="025B2DC4"/>
    <w:rsid w:val="0264611C"/>
    <w:rsid w:val="02DF57A3"/>
    <w:rsid w:val="03041426"/>
    <w:rsid w:val="06BE6CD0"/>
    <w:rsid w:val="07041C7C"/>
    <w:rsid w:val="0895327B"/>
    <w:rsid w:val="08DB6A0C"/>
    <w:rsid w:val="095D5673"/>
    <w:rsid w:val="098B21E0"/>
    <w:rsid w:val="09CC1CEA"/>
    <w:rsid w:val="0AB37C41"/>
    <w:rsid w:val="0B550CF8"/>
    <w:rsid w:val="0BC47C2C"/>
    <w:rsid w:val="0E5F12A2"/>
    <w:rsid w:val="0E835B7C"/>
    <w:rsid w:val="0EFB1BB6"/>
    <w:rsid w:val="0FA77648"/>
    <w:rsid w:val="0FCB3337"/>
    <w:rsid w:val="10290B8B"/>
    <w:rsid w:val="15EE7D7F"/>
    <w:rsid w:val="16380626"/>
    <w:rsid w:val="18E436BB"/>
    <w:rsid w:val="1BD6553D"/>
    <w:rsid w:val="1C890801"/>
    <w:rsid w:val="1DD402AF"/>
    <w:rsid w:val="1FCA53B9"/>
    <w:rsid w:val="20B87907"/>
    <w:rsid w:val="210B5C89"/>
    <w:rsid w:val="22B12860"/>
    <w:rsid w:val="234C0814"/>
    <w:rsid w:val="2540611D"/>
    <w:rsid w:val="274912B9"/>
    <w:rsid w:val="274F0899"/>
    <w:rsid w:val="28027B33"/>
    <w:rsid w:val="281B6B1F"/>
    <w:rsid w:val="290731DA"/>
    <w:rsid w:val="2A9A1E2C"/>
    <w:rsid w:val="2C161FC0"/>
    <w:rsid w:val="2CEA709A"/>
    <w:rsid w:val="2D3E73E6"/>
    <w:rsid w:val="2D742E08"/>
    <w:rsid w:val="2FB22D26"/>
    <w:rsid w:val="303A20E7"/>
    <w:rsid w:val="30420A87"/>
    <w:rsid w:val="318E2EF5"/>
    <w:rsid w:val="33CB12A8"/>
    <w:rsid w:val="371D1230"/>
    <w:rsid w:val="37B02C8E"/>
    <w:rsid w:val="38312021"/>
    <w:rsid w:val="3B3F7B06"/>
    <w:rsid w:val="3BE473AB"/>
    <w:rsid w:val="3C0828F0"/>
    <w:rsid w:val="3C2308E2"/>
    <w:rsid w:val="3CB054DF"/>
    <w:rsid w:val="3DC07373"/>
    <w:rsid w:val="3E5325C6"/>
    <w:rsid w:val="3EA64DEB"/>
    <w:rsid w:val="3EAD617A"/>
    <w:rsid w:val="40161AFD"/>
    <w:rsid w:val="41004C87"/>
    <w:rsid w:val="4185518C"/>
    <w:rsid w:val="41BA3087"/>
    <w:rsid w:val="44801C3A"/>
    <w:rsid w:val="466435C2"/>
    <w:rsid w:val="48D04F3E"/>
    <w:rsid w:val="4DA22C22"/>
    <w:rsid w:val="50834F8C"/>
    <w:rsid w:val="51DA0BDC"/>
    <w:rsid w:val="52FE4D9E"/>
    <w:rsid w:val="533B1B4E"/>
    <w:rsid w:val="55587737"/>
    <w:rsid w:val="567F1A2F"/>
    <w:rsid w:val="58D02D39"/>
    <w:rsid w:val="5A2012BB"/>
    <w:rsid w:val="5AEB5C08"/>
    <w:rsid w:val="5B3C6463"/>
    <w:rsid w:val="5C4001D5"/>
    <w:rsid w:val="5F812FDF"/>
    <w:rsid w:val="604775F2"/>
    <w:rsid w:val="62652744"/>
    <w:rsid w:val="6727621A"/>
    <w:rsid w:val="67696832"/>
    <w:rsid w:val="67B04461"/>
    <w:rsid w:val="67CA1969"/>
    <w:rsid w:val="68A27F83"/>
    <w:rsid w:val="696372B1"/>
    <w:rsid w:val="6AE306AA"/>
    <w:rsid w:val="6E1F5A5B"/>
    <w:rsid w:val="722F2426"/>
    <w:rsid w:val="737427E7"/>
    <w:rsid w:val="76DA5057"/>
    <w:rsid w:val="79B853F7"/>
    <w:rsid w:val="7A6B4218"/>
    <w:rsid w:val="7CFC55FB"/>
    <w:rsid w:val="7D2F777E"/>
    <w:rsid w:val="7D456FA2"/>
    <w:rsid w:val="7DFA5FDE"/>
    <w:rsid w:val="7E016DD9"/>
    <w:rsid w:val="7F1752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1B"/>
    <w:pPr>
      <w:widowControl w:val="0"/>
      <w:jc w:val="both"/>
    </w:pPr>
    <w:rPr>
      <w:color w:val="C0000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C7F1B"/>
    <w:pPr>
      <w:jc w:val="left"/>
    </w:pPr>
  </w:style>
  <w:style w:type="paragraph" w:styleId="a4">
    <w:name w:val="Balloon Text"/>
    <w:basedOn w:val="a"/>
    <w:link w:val="Char0"/>
    <w:uiPriority w:val="99"/>
    <w:unhideWhenUsed/>
    <w:qFormat/>
    <w:rsid w:val="00CC7F1B"/>
    <w:rPr>
      <w:sz w:val="18"/>
      <w:szCs w:val="18"/>
    </w:rPr>
  </w:style>
  <w:style w:type="paragraph" w:styleId="a5">
    <w:name w:val="footer"/>
    <w:basedOn w:val="a"/>
    <w:link w:val="Char1"/>
    <w:uiPriority w:val="99"/>
    <w:unhideWhenUsed/>
    <w:qFormat/>
    <w:rsid w:val="00CC7F1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C7F1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CC7F1B"/>
    <w:pPr>
      <w:spacing w:beforeAutospacing="1" w:afterAutospacing="1"/>
      <w:jc w:val="left"/>
    </w:pPr>
    <w:rPr>
      <w:sz w:val="24"/>
    </w:rPr>
  </w:style>
  <w:style w:type="paragraph" w:styleId="a8">
    <w:name w:val="annotation subject"/>
    <w:basedOn w:val="a3"/>
    <w:next w:val="a3"/>
    <w:link w:val="Char3"/>
    <w:uiPriority w:val="99"/>
    <w:unhideWhenUsed/>
    <w:qFormat/>
    <w:rsid w:val="00CC7F1B"/>
    <w:rPr>
      <w:b/>
      <w:bCs/>
    </w:rPr>
  </w:style>
  <w:style w:type="table" w:styleId="a9">
    <w:name w:val="Table Grid"/>
    <w:basedOn w:val="a1"/>
    <w:uiPriority w:val="39"/>
    <w:qFormat/>
    <w:rsid w:val="00CC7F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CC7F1B"/>
    <w:rPr>
      <w:i/>
      <w:iCs/>
    </w:rPr>
  </w:style>
  <w:style w:type="character" w:styleId="ab">
    <w:name w:val="Hyperlink"/>
    <w:basedOn w:val="a0"/>
    <w:uiPriority w:val="99"/>
    <w:unhideWhenUsed/>
    <w:qFormat/>
    <w:rsid w:val="00CC7F1B"/>
    <w:rPr>
      <w:color w:val="0000FF"/>
      <w:u w:val="single"/>
    </w:rPr>
  </w:style>
  <w:style w:type="character" w:styleId="ac">
    <w:name w:val="annotation reference"/>
    <w:basedOn w:val="a0"/>
    <w:uiPriority w:val="99"/>
    <w:unhideWhenUsed/>
    <w:qFormat/>
    <w:rsid w:val="00CC7F1B"/>
    <w:rPr>
      <w:sz w:val="21"/>
      <w:szCs w:val="21"/>
    </w:rPr>
  </w:style>
  <w:style w:type="character" w:customStyle="1" w:styleId="Char2">
    <w:name w:val="页眉 Char"/>
    <w:basedOn w:val="a0"/>
    <w:link w:val="a6"/>
    <w:uiPriority w:val="99"/>
    <w:qFormat/>
    <w:rsid w:val="00CC7F1B"/>
    <w:rPr>
      <w:sz w:val="18"/>
      <w:szCs w:val="18"/>
    </w:rPr>
  </w:style>
  <w:style w:type="character" w:customStyle="1" w:styleId="Char1">
    <w:name w:val="页脚 Char"/>
    <w:basedOn w:val="a0"/>
    <w:link w:val="a5"/>
    <w:uiPriority w:val="99"/>
    <w:qFormat/>
    <w:rsid w:val="00CC7F1B"/>
    <w:rPr>
      <w:sz w:val="18"/>
      <w:szCs w:val="18"/>
    </w:rPr>
  </w:style>
  <w:style w:type="character" w:customStyle="1" w:styleId="Char">
    <w:name w:val="批注文字 Char"/>
    <w:basedOn w:val="a0"/>
    <w:link w:val="a3"/>
    <w:uiPriority w:val="99"/>
    <w:semiHidden/>
    <w:qFormat/>
    <w:rsid w:val="00CC7F1B"/>
  </w:style>
  <w:style w:type="character" w:customStyle="1" w:styleId="Char3">
    <w:name w:val="批注主题 Char"/>
    <w:basedOn w:val="Char"/>
    <w:link w:val="a8"/>
    <w:uiPriority w:val="99"/>
    <w:semiHidden/>
    <w:qFormat/>
    <w:rsid w:val="00CC7F1B"/>
    <w:rPr>
      <w:b/>
      <w:bCs/>
    </w:rPr>
  </w:style>
  <w:style w:type="character" w:customStyle="1" w:styleId="Char0">
    <w:name w:val="批注框文本 Char"/>
    <w:basedOn w:val="a0"/>
    <w:link w:val="a4"/>
    <w:uiPriority w:val="99"/>
    <w:semiHidden/>
    <w:qFormat/>
    <w:rsid w:val="00CC7F1B"/>
    <w:rPr>
      <w:sz w:val="18"/>
      <w:szCs w:val="18"/>
    </w:rPr>
  </w:style>
  <w:style w:type="paragraph" w:styleId="ad">
    <w:name w:val="List Paragraph"/>
    <w:basedOn w:val="a"/>
    <w:uiPriority w:val="99"/>
    <w:qFormat/>
    <w:rsid w:val="00CC7F1B"/>
    <w:pPr>
      <w:ind w:firstLineChars="200" w:firstLine="420"/>
    </w:pPr>
  </w:style>
  <w:style w:type="paragraph" w:customStyle="1" w:styleId="Default">
    <w:name w:val="Default"/>
    <w:qFormat/>
    <w:rsid w:val="00CC7F1B"/>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jxy</dc:creator>
  <cp:lastModifiedBy>黄竹青</cp:lastModifiedBy>
  <cp:revision>85</cp:revision>
  <cp:lastPrinted>2021-09-20T00:38:00Z</cp:lastPrinted>
  <dcterms:created xsi:type="dcterms:W3CDTF">2019-09-06T16:26:00Z</dcterms:created>
  <dcterms:modified xsi:type="dcterms:W3CDTF">2023-03-21T11:23:00Z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51190EC0936E4035A88A8D1252859250</vt:lpwstr>
  </property>
</Properties>
</file>